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8C" w:rsidRDefault="0078652C" w:rsidP="00F970C6">
      <w:pPr>
        <w:spacing w:line="288" w:lineRule="auto"/>
        <w:jc w:val="center"/>
        <w:rPr>
          <w:b/>
          <w:sz w:val="36"/>
          <w:szCs w:val="36"/>
        </w:rPr>
      </w:pPr>
      <w:r w:rsidRPr="00823F83">
        <w:rPr>
          <w:rFonts w:hint="eastAsia"/>
          <w:b/>
          <w:sz w:val="36"/>
          <w:szCs w:val="36"/>
        </w:rPr>
        <w:t>全国计算机等级考试</w:t>
      </w:r>
      <w:r w:rsidR="0068036E" w:rsidRPr="00823F83">
        <w:rPr>
          <w:rFonts w:hint="eastAsia"/>
          <w:b/>
          <w:sz w:val="36"/>
          <w:szCs w:val="36"/>
        </w:rPr>
        <w:t>系统</w:t>
      </w:r>
    </w:p>
    <w:p w:rsidR="004748FD" w:rsidRDefault="0068036E" w:rsidP="00F970C6">
      <w:pPr>
        <w:spacing w:line="288" w:lineRule="auto"/>
        <w:jc w:val="center"/>
        <w:rPr>
          <w:b/>
          <w:sz w:val="36"/>
          <w:szCs w:val="36"/>
        </w:rPr>
      </w:pPr>
      <w:r w:rsidRPr="00823F83">
        <w:rPr>
          <w:rFonts w:hint="eastAsia"/>
          <w:b/>
          <w:sz w:val="36"/>
          <w:szCs w:val="36"/>
        </w:rPr>
        <w:t>操作</w:t>
      </w:r>
      <w:r w:rsidR="00B41D8C">
        <w:rPr>
          <w:rFonts w:hint="eastAsia"/>
          <w:b/>
          <w:sz w:val="36"/>
          <w:szCs w:val="36"/>
        </w:rPr>
        <w:t>指南</w:t>
      </w:r>
    </w:p>
    <w:p w:rsidR="00B41D8C" w:rsidRDefault="003421B9" w:rsidP="00F970C6">
      <w:pPr>
        <w:pStyle w:val="a6"/>
        <w:spacing w:line="288" w:lineRule="auto"/>
        <w:ind w:firstLine="0"/>
        <w:rPr>
          <w:sz w:val="24"/>
          <w:szCs w:val="24"/>
        </w:rPr>
      </w:pPr>
      <w:r>
        <w:rPr>
          <w:rFonts w:hint="eastAsia"/>
          <w:sz w:val="24"/>
          <w:szCs w:val="24"/>
        </w:rPr>
        <w:t>注意：</w:t>
      </w:r>
    </w:p>
    <w:p w:rsidR="00B41D8C" w:rsidRDefault="00B41D8C" w:rsidP="00F970C6">
      <w:pPr>
        <w:pStyle w:val="a6"/>
        <w:numPr>
          <w:ilvl w:val="0"/>
          <w:numId w:val="11"/>
        </w:numPr>
        <w:spacing w:line="288" w:lineRule="auto"/>
        <w:ind w:left="0"/>
        <w:jc w:val="left"/>
        <w:rPr>
          <w:sz w:val="24"/>
          <w:szCs w:val="24"/>
        </w:rPr>
      </w:pPr>
      <w:r w:rsidRPr="00823F83">
        <w:rPr>
          <w:rFonts w:hint="eastAsia"/>
          <w:sz w:val="24"/>
          <w:szCs w:val="24"/>
        </w:rPr>
        <w:t>考生考试过程分为登录、答题、交卷等阶段。</w:t>
      </w:r>
    </w:p>
    <w:p w:rsidR="003421B9" w:rsidRPr="00823F83" w:rsidRDefault="003421B9" w:rsidP="00F970C6">
      <w:pPr>
        <w:pStyle w:val="a6"/>
        <w:numPr>
          <w:ilvl w:val="0"/>
          <w:numId w:val="11"/>
        </w:numPr>
        <w:spacing w:line="288" w:lineRule="auto"/>
        <w:ind w:left="0"/>
        <w:jc w:val="left"/>
        <w:rPr>
          <w:sz w:val="24"/>
          <w:szCs w:val="24"/>
        </w:rPr>
      </w:pPr>
      <w:r>
        <w:rPr>
          <w:rFonts w:hint="eastAsia"/>
          <w:sz w:val="24"/>
          <w:szCs w:val="24"/>
        </w:rPr>
        <w:t>本指南以《二级</w:t>
      </w:r>
      <w:r>
        <w:rPr>
          <w:rFonts w:hint="eastAsia"/>
          <w:sz w:val="24"/>
          <w:szCs w:val="24"/>
        </w:rPr>
        <w:t>C</w:t>
      </w:r>
      <w:r>
        <w:rPr>
          <w:rFonts w:hint="eastAsia"/>
          <w:sz w:val="24"/>
          <w:szCs w:val="24"/>
        </w:rPr>
        <w:t>语言程序设计》科目为例。其余科目的操作步骤相同，操作界面类似。</w:t>
      </w:r>
    </w:p>
    <w:p w:rsidR="00B41D8C" w:rsidRPr="00B41D8C" w:rsidRDefault="00B41D8C" w:rsidP="00F970C6">
      <w:pPr>
        <w:spacing w:line="288" w:lineRule="auto"/>
        <w:ind w:firstLineChars="200" w:firstLine="723"/>
        <w:jc w:val="center"/>
        <w:rPr>
          <w:b/>
          <w:sz w:val="36"/>
          <w:szCs w:val="36"/>
        </w:rPr>
      </w:pPr>
    </w:p>
    <w:p w:rsidR="00823F83" w:rsidRPr="003421B9" w:rsidRDefault="00EE06E7" w:rsidP="00F970C6">
      <w:pPr>
        <w:pStyle w:val="a3"/>
        <w:numPr>
          <w:ilvl w:val="0"/>
          <w:numId w:val="12"/>
        </w:numPr>
        <w:spacing w:line="288" w:lineRule="auto"/>
        <w:ind w:left="0" w:firstLineChars="0"/>
        <w:rPr>
          <w:b/>
          <w:sz w:val="24"/>
          <w:szCs w:val="24"/>
        </w:rPr>
      </w:pPr>
      <w:r w:rsidRPr="003421B9">
        <w:rPr>
          <w:rFonts w:hint="eastAsia"/>
          <w:b/>
          <w:sz w:val="24"/>
          <w:szCs w:val="24"/>
        </w:rPr>
        <w:t>登录</w:t>
      </w:r>
    </w:p>
    <w:p w:rsidR="00823F83" w:rsidRPr="006D4E1F" w:rsidRDefault="00823F83" w:rsidP="00F970C6">
      <w:pPr>
        <w:pStyle w:val="a6"/>
        <w:spacing w:line="288" w:lineRule="auto"/>
        <w:rPr>
          <w:sz w:val="24"/>
          <w:szCs w:val="24"/>
        </w:rPr>
      </w:pPr>
      <w:r w:rsidRPr="006D4E1F">
        <w:rPr>
          <w:rFonts w:hint="eastAsia"/>
          <w:sz w:val="24"/>
          <w:szCs w:val="24"/>
        </w:rPr>
        <w:t>在</w:t>
      </w:r>
      <w:proofErr w:type="gramStart"/>
      <w:r w:rsidRPr="006D4E1F">
        <w:rPr>
          <w:rFonts w:hint="eastAsia"/>
          <w:sz w:val="24"/>
          <w:szCs w:val="24"/>
        </w:rPr>
        <w:t>考试机</w:t>
      </w:r>
      <w:proofErr w:type="gramEnd"/>
      <w:r w:rsidRPr="006D4E1F">
        <w:rPr>
          <w:rFonts w:hint="eastAsia"/>
          <w:sz w:val="24"/>
          <w:szCs w:val="24"/>
        </w:rPr>
        <w:t>启动无纸化考试系统，开始考试的登录过程。</w:t>
      </w:r>
    </w:p>
    <w:p w:rsidR="0041229E" w:rsidRDefault="0041229E" w:rsidP="00F970C6">
      <w:pPr>
        <w:spacing w:line="288" w:lineRule="auto"/>
        <w:ind w:firstLineChars="200" w:firstLine="480"/>
        <w:rPr>
          <w:rFonts w:hint="eastAsia"/>
          <w:sz w:val="24"/>
          <w:szCs w:val="24"/>
        </w:rPr>
      </w:pPr>
      <w:r>
        <w:rPr>
          <w:rFonts w:hint="eastAsia"/>
          <w:sz w:val="24"/>
          <w:szCs w:val="24"/>
        </w:rPr>
        <w:t xml:space="preserve">1. </w:t>
      </w:r>
      <w:r w:rsidR="00DD21C4" w:rsidRPr="00823F83">
        <w:rPr>
          <w:rFonts w:hint="eastAsia"/>
          <w:sz w:val="24"/>
          <w:szCs w:val="24"/>
        </w:rPr>
        <w:t>桌面上有</w:t>
      </w:r>
      <w:r w:rsidR="00DD21C4" w:rsidRPr="00823F83">
        <w:rPr>
          <w:rFonts w:hint="eastAsia"/>
          <w:sz w:val="24"/>
          <w:szCs w:val="24"/>
        </w:rPr>
        <w:t>2</w:t>
      </w:r>
      <w:r w:rsidR="00DD21C4" w:rsidRPr="00823F83">
        <w:rPr>
          <w:rFonts w:hint="eastAsia"/>
          <w:sz w:val="24"/>
          <w:szCs w:val="24"/>
        </w:rPr>
        <w:t>个快捷方式，分别是：</w:t>
      </w:r>
      <w:r w:rsidR="00DD21C4" w:rsidRPr="00823F83">
        <w:rPr>
          <w:rFonts w:hint="eastAsia"/>
          <w:sz w:val="24"/>
          <w:szCs w:val="24"/>
        </w:rPr>
        <w:t>NCRE</w:t>
      </w:r>
      <w:r w:rsidR="00DD21C4" w:rsidRPr="00823F83">
        <w:rPr>
          <w:rFonts w:hint="eastAsia"/>
          <w:sz w:val="24"/>
          <w:szCs w:val="24"/>
        </w:rPr>
        <w:t>考试环境检测</w:t>
      </w:r>
      <w:r w:rsidR="00B37F0E">
        <w:rPr>
          <w:rFonts w:hint="eastAsia"/>
          <w:sz w:val="24"/>
          <w:szCs w:val="24"/>
        </w:rPr>
        <w:t>、</w:t>
      </w:r>
      <w:r w:rsidR="00DD21C4" w:rsidRPr="00823F83">
        <w:rPr>
          <w:rFonts w:hint="eastAsia"/>
          <w:sz w:val="24"/>
          <w:szCs w:val="24"/>
        </w:rPr>
        <w:t>NCRE</w:t>
      </w:r>
      <w:r w:rsidR="00DD21C4" w:rsidRPr="00823F83">
        <w:rPr>
          <w:rFonts w:hint="eastAsia"/>
          <w:sz w:val="24"/>
          <w:szCs w:val="24"/>
        </w:rPr>
        <w:t>考试系统</w:t>
      </w:r>
      <w:r>
        <w:rPr>
          <w:rFonts w:hint="eastAsia"/>
          <w:sz w:val="24"/>
          <w:szCs w:val="24"/>
        </w:rPr>
        <w:t>（图</w:t>
      </w:r>
      <w:r>
        <w:rPr>
          <w:rFonts w:hint="eastAsia"/>
          <w:sz w:val="24"/>
          <w:szCs w:val="24"/>
        </w:rPr>
        <w:t>1</w:t>
      </w:r>
      <w:r>
        <w:rPr>
          <w:rFonts w:hint="eastAsia"/>
          <w:sz w:val="24"/>
          <w:szCs w:val="24"/>
        </w:rPr>
        <w:t>）</w:t>
      </w:r>
      <w:r w:rsidR="00DD21C4" w:rsidRPr="00823F83">
        <w:rPr>
          <w:rFonts w:hint="eastAsia"/>
          <w:sz w:val="24"/>
          <w:szCs w:val="24"/>
        </w:rPr>
        <w:t>。双击“</w:t>
      </w:r>
      <w:r w:rsidR="00DD21C4" w:rsidRPr="00823F83">
        <w:rPr>
          <w:rFonts w:hint="eastAsia"/>
          <w:sz w:val="24"/>
          <w:szCs w:val="24"/>
        </w:rPr>
        <w:t>NCRE</w:t>
      </w:r>
      <w:r w:rsidR="00DD21C4" w:rsidRPr="00823F83">
        <w:rPr>
          <w:rFonts w:hint="eastAsia"/>
          <w:sz w:val="24"/>
          <w:szCs w:val="24"/>
        </w:rPr>
        <w:t>考试系统”进入考试。</w:t>
      </w:r>
    </w:p>
    <w:p w:rsidR="0041229E" w:rsidRDefault="0041229E" w:rsidP="0041229E">
      <w:pPr>
        <w:pStyle w:val="a3"/>
        <w:spacing w:line="288" w:lineRule="auto"/>
        <w:ind w:firstLine="480"/>
        <w:jc w:val="center"/>
        <w:rPr>
          <w:rFonts w:hint="eastAsia"/>
          <w:sz w:val="24"/>
          <w:szCs w:val="24"/>
        </w:rPr>
      </w:pPr>
      <w:r w:rsidRPr="00823F83">
        <w:rPr>
          <w:noProof/>
          <w:sz w:val="24"/>
          <w:szCs w:val="24"/>
        </w:rPr>
        <w:drawing>
          <wp:inline distT="0" distB="0" distL="0" distR="0" wp14:anchorId="6144871A" wp14:editId="1CFFE111">
            <wp:extent cx="1562100" cy="971550"/>
            <wp:effectExtent l="0" t="0" r="0" b="0"/>
            <wp:docPr id="184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5"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1229E" w:rsidRDefault="0041229E" w:rsidP="0041229E">
      <w:pPr>
        <w:pStyle w:val="a3"/>
        <w:spacing w:line="288" w:lineRule="auto"/>
        <w:ind w:firstLine="480"/>
        <w:jc w:val="center"/>
        <w:rPr>
          <w:rFonts w:hint="eastAsia"/>
          <w:sz w:val="24"/>
          <w:szCs w:val="24"/>
        </w:rPr>
      </w:pPr>
      <w:r>
        <w:rPr>
          <w:rFonts w:hint="eastAsia"/>
          <w:sz w:val="24"/>
          <w:szCs w:val="24"/>
        </w:rPr>
        <w:t>图</w:t>
      </w:r>
      <w:r>
        <w:rPr>
          <w:rFonts w:hint="eastAsia"/>
          <w:sz w:val="24"/>
          <w:szCs w:val="24"/>
        </w:rPr>
        <w:t>1</w:t>
      </w:r>
    </w:p>
    <w:p w:rsidR="00823F83" w:rsidRPr="00823F83" w:rsidRDefault="0041229E" w:rsidP="00F970C6">
      <w:pPr>
        <w:spacing w:line="288" w:lineRule="auto"/>
        <w:ind w:firstLineChars="200" w:firstLine="480"/>
        <w:rPr>
          <w:sz w:val="24"/>
          <w:szCs w:val="24"/>
        </w:rPr>
      </w:pPr>
      <w:r>
        <w:rPr>
          <w:rFonts w:hint="eastAsia"/>
          <w:sz w:val="24"/>
          <w:szCs w:val="24"/>
        </w:rPr>
        <w:t xml:space="preserve">2. </w:t>
      </w:r>
      <w:r w:rsidR="00823F83" w:rsidRPr="00823F83">
        <w:rPr>
          <w:rFonts w:hint="eastAsia"/>
          <w:sz w:val="24"/>
          <w:szCs w:val="24"/>
        </w:rPr>
        <w:t>在“考生登录”窗口</w:t>
      </w:r>
      <w:r>
        <w:rPr>
          <w:rFonts w:hint="eastAsia"/>
          <w:sz w:val="24"/>
          <w:szCs w:val="24"/>
        </w:rPr>
        <w:t>（图</w:t>
      </w:r>
      <w:r>
        <w:rPr>
          <w:rFonts w:hint="eastAsia"/>
          <w:sz w:val="24"/>
          <w:szCs w:val="24"/>
        </w:rPr>
        <w:t>2</w:t>
      </w:r>
      <w:r>
        <w:rPr>
          <w:rFonts w:hint="eastAsia"/>
          <w:sz w:val="24"/>
          <w:szCs w:val="24"/>
        </w:rPr>
        <w:t>）</w:t>
      </w:r>
      <w:r w:rsidR="00823F83" w:rsidRPr="00823F83">
        <w:rPr>
          <w:rFonts w:hint="eastAsia"/>
          <w:sz w:val="24"/>
          <w:szCs w:val="24"/>
        </w:rPr>
        <w:t>输入准考证号。</w:t>
      </w:r>
    </w:p>
    <w:p w:rsidR="0041229E" w:rsidRPr="00823F83" w:rsidRDefault="0041229E" w:rsidP="00F970C6">
      <w:pPr>
        <w:pStyle w:val="a3"/>
        <w:spacing w:line="288" w:lineRule="auto"/>
        <w:ind w:firstLine="480"/>
        <w:jc w:val="center"/>
        <w:rPr>
          <w:sz w:val="24"/>
          <w:szCs w:val="24"/>
        </w:rPr>
      </w:pPr>
    </w:p>
    <w:p w:rsidR="00DD21C4" w:rsidRDefault="00077E4C" w:rsidP="00F970C6">
      <w:pPr>
        <w:widowControl/>
        <w:spacing w:line="288" w:lineRule="auto"/>
        <w:ind w:firstLineChars="200" w:firstLine="480"/>
        <w:jc w:val="center"/>
        <w:rPr>
          <w:rFonts w:ascii="宋体" w:eastAsia="宋体" w:hAnsi="宋体" w:cs="宋体" w:hint="eastAsia"/>
          <w:kern w:val="0"/>
          <w:sz w:val="24"/>
          <w:szCs w:val="24"/>
        </w:rPr>
      </w:pPr>
      <w:r>
        <w:rPr>
          <w:noProof/>
          <w:sz w:val="24"/>
          <w:szCs w:val="24"/>
        </w:rPr>
        <w:drawing>
          <wp:inline distT="0" distB="0" distL="0" distR="0" wp14:anchorId="7BC16548" wp14:editId="45576C39">
            <wp:extent cx="5274310" cy="295275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9"/>
                    <a:stretch>
                      <a:fillRect/>
                    </a:stretch>
                  </pic:blipFill>
                  <pic:spPr>
                    <a:xfrm>
                      <a:off x="0" y="0"/>
                      <a:ext cx="5274310" cy="2952750"/>
                    </a:xfrm>
                    <a:prstGeom prst="rect">
                      <a:avLst/>
                    </a:prstGeom>
                  </pic:spPr>
                </pic:pic>
              </a:graphicData>
            </a:graphic>
          </wp:inline>
        </w:drawing>
      </w:r>
    </w:p>
    <w:p w:rsidR="0041229E" w:rsidRPr="00823F83" w:rsidRDefault="0041229E" w:rsidP="00F970C6">
      <w:pPr>
        <w:widowControl/>
        <w:spacing w:line="288" w:lineRule="auto"/>
        <w:ind w:firstLineChars="200" w:firstLine="480"/>
        <w:jc w:val="center"/>
        <w:rPr>
          <w:rFonts w:ascii="宋体" w:eastAsia="宋体" w:hAnsi="宋体" w:cs="宋体"/>
          <w:kern w:val="0"/>
          <w:sz w:val="24"/>
          <w:szCs w:val="24"/>
        </w:rPr>
      </w:pPr>
      <w:r>
        <w:rPr>
          <w:rFonts w:ascii="宋体" w:eastAsia="宋体" w:hAnsi="宋体" w:cs="宋体" w:hint="eastAsia"/>
          <w:kern w:val="0"/>
          <w:sz w:val="24"/>
          <w:szCs w:val="24"/>
        </w:rPr>
        <w:t>图2</w:t>
      </w:r>
    </w:p>
    <w:p w:rsidR="00B37F0E" w:rsidRPr="00823F83" w:rsidRDefault="0041229E" w:rsidP="00F970C6">
      <w:pPr>
        <w:widowControl/>
        <w:spacing w:line="288"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输入准考证号后，</w:t>
      </w:r>
      <w:r w:rsidR="00EE06E7" w:rsidRPr="00823F83">
        <w:rPr>
          <w:rFonts w:ascii="宋体" w:eastAsia="宋体" w:hAnsi="宋体" w:cs="宋体" w:hint="eastAsia"/>
          <w:kern w:val="0"/>
          <w:sz w:val="24"/>
          <w:szCs w:val="24"/>
        </w:rPr>
        <w:t>选择“下一步”，进入考生信息窗口，需要对</w:t>
      </w:r>
      <w:r w:rsidR="00077E4C">
        <w:rPr>
          <w:rFonts w:ascii="宋体" w:eastAsia="宋体" w:hAnsi="宋体" w:cs="宋体" w:hint="eastAsia"/>
          <w:kern w:val="0"/>
          <w:sz w:val="24"/>
          <w:szCs w:val="24"/>
        </w:rPr>
        <w:t>准</w:t>
      </w:r>
      <w:r w:rsidR="00EE06E7" w:rsidRPr="00823F83">
        <w:rPr>
          <w:rFonts w:ascii="宋体" w:eastAsia="宋体" w:hAnsi="宋体" w:cs="宋体" w:hint="eastAsia"/>
          <w:kern w:val="0"/>
          <w:sz w:val="24"/>
          <w:szCs w:val="24"/>
        </w:rPr>
        <w:t>考证号以及姓名、身份证号进行</w:t>
      </w:r>
      <w:r w:rsidR="00077E4C">
        <w:rPr>
          <w:rFonts w:ascii="宋体" w:eastAsia="宋体" w:hAnsi="宋体" w:cs="宋体" w:hint="eastAsia"/>
          <w:kern w:val="0"/>
          <w:sz w:val="24"/>
          <w:szCs w:val="24"/>
        </w:rPr>
        <w:t>核对</w:t>
      </w:r>
      <w:r w:rsidR="00EE06E7" w:rsidRPr="00823F83">
        <w:rPr>
          <w:rFonts w:ascii="宋体" w:eastAsia="宋体" w:hAnsi="宋体" w:cs="宋体" w:hint="eastAsia"/>
          <w:kern w:val="0"/>
          <w:sz w:val="24"/>
          <w:szCs w:val="24"/>
        </w:rPr>
        <w:t>。</w:t>
      </w:r>
      <w:r w:rsidR="00077E4C">
        <w:rPr>
          <w:rFonts w:ascii="宋体" w:eastAsia="宋体" w:hAnsi="宋体" w:cs="宋体" w:hint="eastAsia"/>
          <w:kern w:val="0"/>
          <w:sz w:val="24"/>
          <w:szCs w:val="24"/>
        </w:rPr>
        <w:t>核对考生信息无误后点下一步进入系统自动抽题。</w:t>
      </w:r>
    </w:p>
    <w:p w:rsidR="0049014C" w:rsidRPr="0049014C" w:rsidRDefault="0041229E" w:rsidP="00F970C6">
      <w:pPr>
        <w:spacing w:line="288" w:lineRule="auto"/>
        <w:ind w:firstLine="420"/>
        <w:rPr>
          <w:rFonts w:ascii="宋体" w:eastAsia="宋体" w:hAnsi="宋体" w:cs="宋体"/>
          <w:kern w:val="0"/>
          <w:sz w:val="24"/>
          <w:szCs w:val="24"/>
        </w:rPr>
      </w:pPr>
      <w:r>
        <w:rPr>
          <w:rFonts w:ascii="宋体" w:eastAsia="宋体" w:hAnsi="宋体" w:cs="宋体" w:hint="eastAsia"/>
          <w:kern w:val="0"/>
          <w:sz w:val="24"/>
          <w:szCs w:val="24"/>
        </w:rPr>
        <w:t xml:space="preserve">3. </w:t>
      </w:r>
      <w:r w:rsidR="0049014C" w:rsidRPr="0049014C">
        <w:rPr>
          <w:rFonts w:ascii="宋体" w:eastAsia="宋体" w:hAnsi="宋体" w:cs="宋体" w:hint="eastAsia"/>
          <w:kern w:val="0"/>
          <w:sz w:val="24"/>
          <w:szCs w:val="24"/>
        </w:rPr>
        <w:t>系统抽完题后，在</w:t>
      </w:r>
      <w:r>
        <w:rPr>
          <w:rFonts w:ascii="宋体" w:eastAsia="宋体" w:hAnsi="宋体" w:cs="宋体" w:hint="eastAsia"/>
          <w:kern w:val="0"/>
          <w:sz w:val="24"/>
          <w:szCs w:val="24"/>
        </w:rPr>
        <w:t>弹出的窗口（图3）内，</w:t>
      </w:r>
      <w:r w:rsidR="0049014C" w:rsidRPr="0049014C">
        <w:rPr>
          <w:rFonts w:ascii="宋体" w:eastAsia="宋体" w:hAnsi="宋体" w:cs="宋体" w:hint="eastAsia"/>
          <w:kern w:val="0"/>
          <w:sz w:val="24"/>
          <w:szCs w:val="24"/>
        </w:rPr>
        <w:t>可以查看考试内容简介和考试</w:t>
      </w:r>
      <w:r w:rsidR="0049014C" w:rsidRPr="0049014C">
        <w:rPr>
          <w:rFonts w:ascii="宋体" w:eastAsia="宋体" w:hAnsi="宋体" w:cs="宋体" w:hint="eastAsia"/>
          <w:kern w:val="0"/>
          <w:sz w:val="24"/>
          <w:szCs w:val="24"/>
        </w:rPr>
        <w:lastRenderedPageBreak/>
        <w:t>须知内容，确认了解后，</w:t>
      </w:r>
      <w:proofErr w:type="gramStart"/>
      <w:r w:rsidR="0049014C" w:rsidRPr="0049014C">
        <w:rPr>
          <w:rFonts w:ascii="宋体" w:eastAsia="宋体" w:hAnsi="宋体" w:cs="宋体" w:hint="eastAsia"/>
          <w:kern w:val="0"/>
          <w:sz w:val="24"/>
          <w:szCs w:val="24"/>
        </w:rPr>
        <w:t>勾选“已阅读”</w:t>
      </w:r>
      <w:proofErr w:type="gramEnd"/>
      <w:r w:rsidR="0049014C" w:rsidRPr="0049014C">
        <w:rPr>
          <w:rFonts w:ascii="宋体" w:eastAsia="宋体" w:hAnsi="宋体" w:cs="宋体" w:hint="eastAsia"/>
          <w:kern w:val="0"/>
          <w:sz w:val="24"/>
          <w:szCs w:val="24"/>
        </w:rPr>
        <w:t>，点击“开始考试并计时”即可开始正式考试。</w:t>
      </w:r>
    </w:p>
    <w:p w:rsidR="0049014C" w:rsidRPr="0049014C" w:rsidRDefault="0049014C" w:rsidP="00F970C6">
      <w:pPr>
        <w:spacing w:line="288" w:lineRule="auto"/>
        <w:rPr>
          <w:rFonts w:ascii="宋体" w:eastAsia="宋体" w:hAnsi="宋体" w:cs="宋体"/>
          <w:kern w:val="0"/>
          <w:sz w:val="24"/>
          <w:szCs w:val="24"/>
        </w:rPr>
      </w:pPr>
      <w:r w:rsidRPr="0049014C">
        <w:rPr>
          <w:rFonts w:ascii="宋体" w:eastAsia="宋体" w:hAnsi="宋体" w:cs="宋体" w:hint="eastAsia"/>
          <w:kern w:val="0"/>
          <w:sz w:val="24"/>
          <w:szCs w:val="24"/>
        </w:rPr>
        <w:t>例：“二级</w:t>
      </w:r>
      <w:r w:rsidRPr="0049014C">
        <w:rPr>
          <w:rFonts w:ascii="宋体" w:eastAsia="宋体" w:hAnsi="宋体" w:cs="宋体"/>
          <w:kern w:val="0"/>
          <w:sz w:val="24"/>
          <w:szCs w:val="24"/>
        </w:rPr>
        <w:t>C</w:t>
      </w:r>
      <w:r w:rsidRPr="0049014C">
        <w:rPr>
          <w:rFonts w:ascii="宋体" w:eastAsia="宋体" w:hAnsi="宋体" w:cs="宋体" w:hint="eastAsia"/>
          <w:kern w:val="0"/>
          <w:sz w:val="24"/>
          <w:szCs w:val="24"/>
        </w:rPr>
        <w:t>语言程序设计”该学科试卷内容分为四个部分：</w:t>
      </w:r>
    </w:p>
    <w:p w:rsidR="0049014C" w:rsidRPr="0049014C" w:rsidRDefault="0049014C" w:rsidP="00F970C6">
      <w:pPr>
        <w:spacing w:line="288" w:lineRule="auto"/>
        <w:rPr>
          <w:rFonts w:ascii="宋体" w:eastAsia="宋体" w:hAnsi="宋体" w:cs="宋体"/>
          <w:kern w:val="0"/>
          <w:sz w:val="24"/>
          <w:szCs w:val="24"/>
        </w:rPr>
      </w:pPr>
      <w:r w:rsidRPr="0049014C">
        <w:rPr>
          <w:rFonts w:ascii="宋体" w:eastAsia="宋体" w:hAnsi="宋体" w:cs="宋体" w:hint="eastAsia"/>
          <w:kern w:val="0"/>
          <w:sz w:val="24"/>
          <w:szCs w:val="24"/>
        </w:rPr>
        <w:t xml:space="preserve">    “选择题”，所占分值</w:t>
      </w:r>
      <w:r w:rsidRPr="0049014C">
        <w:rPr>
          <w:rFonts w:ascii="宋体" w:eastAsia="宋体" w:hAnsi="宋体" w:cs="宋体"/>
          <w:kern w:val="0"/>
          <w:sz w:val="24"/>
          <w:szCs w:val="24"/>
        </w:rPr>
        <w:t>40</w:t>
      </w:r>
      <w:r w:rsidRPr="0049014C">
        <w:rPr>
          <w:rFonts w:ascii="宋体" w:eastAsia="宋体" w:hAnsi="宋体" w:cs="宋体" w:hint="eastAsia"/>
          <w:kern w:val="0"/>
          <w:sz w:val="24"/>
          <w:szCs w:val="24"/>
        </w:rPr>
        <w:t>分；</w:t>
      </w:r>
    </w:p>
    <w:p w:rsidR="0049014C" w:rsidRPr="0049014C" w:rsidRDefault="0049014C" w:rsidP="00F970C6">
      <w:pPr>
        <w:spacing w:line="288" w:lineRule="auto"/>
        <w:rPr>
          <w:rFonts w:ascii="宋体" w:eastAsia="宋体" w:hAnsi="宋体" w:cs="宋体"/>
          <w:kern w:val="0"/>
          <w:sz w:val="24"/>
          <w:szCs w:val="24"/>
        </w:rPr>
      </w:pPr>
      <w:r w:rsidRPr="0049014C">
        <w:rPr>
          <w:rFonts w:ascii="宋体" w:eastAsia="宋体" w:hAnsi="宋体" w:cs="宋体" w:hint="eastAsia"/>
          <w:kern w:val="0"/>
          <w:sz w:val="24"/>
          <w:szCs w:val="24"/>
        </w:rPr>
        <w:t xml:space="preserve">    “程序填空”，所占分值</w:t>
      </w:r>
      <w:r w:rsidRPr="0049014C">
        <w:rPr>
          <w:rFonts w:ascii="宋体" w:eastAsia="宋体" w:hAnsi="宋体" w:cs="宋体"/>
          <w:kern w:val="0"/>
          <w:sz w:val="24"/>
          <w:szCs w:val="24"/>
        </w:rPr>
        <w:t>18</w:t>
      </w:r>
      <w:r w:rsidRPr="0049014C">
        <w:rPr>
          <w:rFonts w:ascii="宋体" w:eastAsia="宋体" w:hAnsi="宋体" w:cs="宋体" w:hint="eastAsia"/>
          <w:kern w:val="0"/>
          <w:sz w:val="24"/>
          <w:szCs w:val="24"/>
        </w:rPr>
        <w:t>分；</w:t>
      </w:r>
    </w:p>
    <w:p w:rsidR="0049014C" w:rsidRPr="0049014C" w:rsidRDefault="0049014C" w:rsidP="00F970C6">
      <w:pPr>
        <w:spacing w:line="288" w:lineRule="auto"/>
        <w:rPr>
          <w:rFonts w:ascii="宋体" w:eastAsia="宋体" w:hAnsi="宋体" w:cs="宋体"/>
          <w:kern w:val="0"/>
          <w:sz w:val="24"/>
          <w:szCs w:val="24"/>
        </w:rPr>
      </w:pPr>
      <w:r w:rsidRPr="0049014C">
        <w:rPr>
          <w:rFonts w:ascii="宋体" w:eastAsia="宋体" w:hAnsi="宋体" w:cs="宋体" w:hint="eastAsia"/>
          <w:kern w:val="0"/>
          <w:sz w:val="24"/>
          <w:szCs w:val="24"/>
        </w:rPr>
        <w:t xml:space="preserve">    “程序修改”，所占分值</w:t>
      </w:r>
      <w:r w:rsidRPr="0049014C">
        <w:rPr>
          <w:rFonts w:ascii="宋体" w:eastAsia="宋体" w:hAnsi="宋体" w:cs="宋体"/>
          <w:kern w:val="0"/>
          <w:sz w:val="24"/>
          <w:szCs w:val="24"/>
        </w:rPr>
        <w:t>18</w:t>
      </w:r>
      <w:r w:rsidRPr="0049014C">
        <w:rPr>
          <w:rFonts w:ascii="宋体" w:eastAsia="宋体" w:hAnsi="宋体" w:cs="宋体" w:hint="eastAsia"/>
          <w:kern w:val="0"/>
          <w:sz w:val="24"/>
          <w:szCs w:val="24"/>
        </w:rPr>
        <w:t>分；</w:t>
      </w:r>
    </w:p>
    <w:p w:rsidR="0049014C" w:rsidRPr="0049014C" w:rsidRDefault="0049014C" w:rsidP="00F970C6">
      <w:pPr>
        <w:spacing w:line="288" w:lineRule="auto"/>
        <w:rPr>
          <w:rFonts w:ascii="宋体" w:eastAsia="宋体" w:hAnsi="宋体" w:cs="宋体"/>
          <w:kern w:val="0"/>
          <w:sz w:val="24"/>
          <w:szCs w:val="24"/>
        </w:rPr>
      </w:pPr>
      <w:r w:rsidRPr="0049014C">
        <w:rPr>
          <w:rFonts w:ascii="宋体" w:eastAsia="宋体" w:hAnsi="宋体" w:cs="宋体" w:hint="eastAsia"/>
          <w:kern w:val="0"/>
          <w:sz w:val="24"/>
          <w:szCs w:val="24"/>
        </w:rPr>
        <w:t xml:space="preserve">    “程序设计”，所占分值</w:t>
      </w:r>
      <w:r w:rsidRPr="0049014C">
        <w:rPr>
          <w:rFonts w:ascii="宋体" w:eastAsia="宋体" w:hAnsi="宋体" w:cs="宋体"/>
          <w:kern w:val="0"/>
          <w:sz w:val="24"/>
          <w:szCs w:val="24"/>
        </w:rPr>
        <w:t>24</w:t>
      </w:r>
      <w:r w:rsidRPr="0049014C">
        <w:rPr>
          <w:rFonts w:ascii="宋体" w:eastAsia="宋体" w:hAnsi="宋体" w:cs="宋体" w:hint="eastAsia"/>
          <w:kern w:val="0"/>
          <w:sz w:val="24"/>
          <w:szCs w:val="24"/>
        </w:rPr>
        <w:t>分。</w:t>
      </w:r>
    </w:p>
    <w:p w:rsidR="00EE06E7" w:rsidRDefault="00154F89" w:rsidP="00F970C6">
      <w:pPr>
        <w:widowControl/>
        <w:spacing w:line="288" w:lineRule="auto"/>
        <w:ind w:firstLineChars="200" w:firstLine="420"/>
        <w:jc w:val="left"/>
        <w:rPr>
          <w:rFonts w:ascii="宋体" w:eastAsia="宋体" w:hAnsi="宋体" w:cs="宋体" w:hint="eastAsia"/>
          <w:kern w:val="0"/>
          <w:sz w:val="24"/>
          <w:szCs w:val="24"/>
        </w:rPr>
      </w:pPr>
      <w:r>
        <w:rPr>
          <w:noProof/>
        </w:rPr>
        <w:drawing>
          <wp:inline distT="0" distB="0" distL="0" distR="0" wp14:anchorId="45DFA44B" wp14:editId="2FAEA611">
            <wp:extent cx="5274310" cy="393636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10"/>
                    <a:stretch>
                      <a:fillRect/>
                    </a:stretch>
                  </pic:blipFill>
                  <pic:spPr>
                    <a:xfrm>
                      <a:off x="0" y="0"/>
                      <a:ext cx="5274310" cy="3936365"/>
                    </a:xfrm>
                    <a:prstGeom prst="rect">
                      <a:avLst/>
                    </a:prstGeom>
                  </pic:spPr>
                </pic:pic>
              </a:graphicData>
            </a:graphic>
          </wp:inline>
        </w:drawing>
      </w:r>
    </w:p>
    <w:p w:rsidR="0041229E" w:rsidRPr="00EE06E7" w:rsidRDefault="0041229E" w:rsidP="0041229E">
      <w:pPr>
        <w:widowControl/>
        <w:spacing w:line="288" w:lineRule="auto"/>
        <w:ind w:firstLineChars="200" w:firstLine="480"/>
        <w:jc w:val="center"/>
        <w:rPr>
          <w:rFonts w:ascii="宋体" w:eastAsia="宋体" w:hAnsi="宋体" w:cs="宋体" w:hint="eastAsia"/>
          <w:kern w:val="0"/>
          <w:sz w:val="24"/>
          <w:szCs w:val="24"/>
        </w:rPr>
      </w:pPr>
      <w:r>
        <w:rPr>
          <w:rFonts w:ascii="宋体" w:eastAsia="宋体" w:hAnsi="宋体" w:cs="宋体" w:hint="eastAsia"/>
          <w:kern w:val="0"/>
          <w:sz w:val="24"/>
          <w:szCs w:val="24"/>
        </w:rPr>
        <w:t>图3</w:t>
      </w:r>
    </w:p>
    <w:p w:rsidR="00066990" w:rsidRDefault="00066990" w:rsidP="00F970C6">
      <w:pPr>
        <w:widowControl/>
        <w:spacing w:line="288" w:lineRule="auto"/>
        <w:jc w:val="left"/>
        <w:rPr>
          <w:rFonts w:ascii="宋体" w:eastAsia="宋体" w:hAnsi="宋体" w:cs="宋体"/>
          <w:b/>
          <w:kern w:val="0"/>
          <w:sz w:val="24"/>
          <w:szCs w:val="24"/>
        </w:rPr>
      </w:pPr>
    </w:p>
    <w:p w:rsidR="00EE06E7" w:rsidRPr="003421B9" w:rsidRDefault="00EE06E7" w:rsidP="00F970C6">
      <w:pPr>
        <w:pStyle w:val="a3"/>
        <w:widowControl/>
        <w:numPr>
          <w:ilvl w:val="0"/>
          <w:numId w:val="12"/>
        </w:numPr>
        <w:spacing w:line="288" w:lineRule="auto"/>
        <w:ind w:left="0" w:firstLineChars="0"/>
        <w:jc w:val="left"/>
        <w:rPr>
          <w:rFonts w:ascii="宋体" w:eastAsia="宋体" w:hAnsi="宋体" w:cs="宋体"/>
          <w:b/>
          <w:kern w:val="0"/>
          <w:sz w:val="24"/>
          <w:szCs w:val="24"/>
        </w:rPr>
      </w:pPr>
      <w:r w:rsidRPr="003421B9">
        <w:rPr>
          <w:rFonts w:ascii="宋体" w:eastAsia="宋体" w:hAnsi="宋体" w:cs="宋体" w:hint="eastAsia"/>
          <w:b/>
          <w:kern w:val="0"/>
          <w:sz w:val="24"/>
          <w:szCs w:val="24"/>
        </w:rPr>
        <w:t>答题</w:t>
      </w:r>
    </w:p>
    <w:p w:rsidR="00755BC0" w:rsidRDefault="0041229E" w:rsidP="00F970C6">
      <w:pPr>
        <w:spacing w:line="288" w:lineRule="auto"/>
        <w:ind w:firstLineChars="200" w:firstLine="480"/>
        <w:rPr>
          <w:sz w:val="24"/>
          <w:szCs w:val="24"/>
        </w:rPr>
      </w:pPr>
      <w:r>
        <w:rPr>
          <w:rFonts w:hint="eastAsia"/>
          <w:sz w:val="24"/>
          <w:szCs w:val="24"/>
        </w:rPr>
        <w:t xml:space="preserve">1. </w:t>
      </w:r>
      <w:r>
        <w:rPr>
          <w:rFonts w:hint="eastAsia"/>
          <w:sz w:val="24"/>
          <w:szCs w:val="24"/>
        </w:rPr>
        <w:t>当考生登录成功、</w:t>
      </w:r>
      <w:r w:rsidRPr="0049014C">
        <w:rPr>
          <w:rFonts w:ascii="宋体" w:eastAsia="宋体" w:hAnsi="宋体" w:cs="宋体" w:hint="eastAsia"/>
          <w:kern w:val="0"/>
          <w:sz w:val="24"/>
          <w:szCs w:val="24"/>
        </w:rPr>
        <w:t>点击“开始考试并计时”</w:t>
      </w:r>
      <w:r>
        <w:rPr>
          <w:rFonts w:ascii="宋体" w:eastAsia="宋体" w:hAnsi="宋体" w:cs="宋体" w:hint="eastAsia"/>
          <w:kern w:val="0"/>
          <w:sz w:val="24"/>
          <w:szCs w:val="24"/>
        </w:rPr>
        <w:t>后</w:t>
      </w:r>
      <w:r w:rsidR="00BA3D90" w:rsidRPr="00823F83">
        <w:rPr>
          <w:rFonts w:hint="eastAsia"/>
          <w:sz w:val="24"/>
          <w:szCs w:val="24"/>
        </w:rPr>
        <w:t>，</w:t>
      </w:r>
      <w:r w:rsidR="00755BC0">
        <w:rPr>
          <w:rFonts w:hint="eastAsia"/>
          <w:sz w:val="24"/>
          <w:szCs w:val="24"/>
        </w:rPr>
        <w:t>弹出考试主界面，如下图</w:t>
      </w:r>
      <w:r>
        <w:rPr>
          <w:rFonts w:hint="eastAsia"/>
          <w:sz w:val="24"/>
          <w:szCs w:val="24"/>
        </w:rPr>
        <w:t>4</w:t>
      </w:r>
      <w:r w:rsidR="00755BC0">
        <w:rPr>
          <w:rFonts w:hint="eastAsia"/>
          <w:sz w:val="24"/>
          <w:szCs w:val="24"/>
        </w:rPr>
        <w:t>所示：</w:t>
      </w:r>
    </w:p>
    <w:p w:rsidR="00BA3D90" w:rsidRDefault="00C44130" w:rsidP="00F970C6">
      <w:pPr>
        <w:widowControl/>
        <w:spacing w:line="288" w:lineRule="auto"/>
        <w:jc w:val="left"/>
        <w:rPr>
          <w:rFonts w:ascii="宋体" w:eastAsia="宋体" w:hAnsi="宋体" w:cs="宋体" w:hint="eastAsia"/>
          <w:kern w:val="0"/>
          <w:sz w:val="24"/>
          <w:szCs w:val="24"/>
        </w:rPr>
      </w:pPr>
      <w:r>
        <w:rPr>
          <w:noProof/>
        </w:rPr>
        <w:lastRenderedPageBreak/>
        <w:drawing>
          <wp:inline distT="0" distB="0" distL="0" distR="0" wp14:anchorId="5A25A554" wp14:editId="71446878">
            <wp:extent cx="5274310" cy="281241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11"/>
                    <a:stretch>
                      <a:fillRect/>
                    </a:stretch>
                  </pic:blipFill>
                  <pic:spPr>
                    <a:xfrm>
                      <a:off x="0" y="0"/>
                      <a:ext cx="5274310" cy="2812415"/>
                    </a:xfrm>
                    <a:prstGeom prst="rect">
                      <a:avLst/>
                    </a:prstGeom>
                  </pic:spPr>
                </pic:pic>
              </a:graphicData>
            </a:graphic>
          </wp:inline>
        </w:drawing>
      </w:r>
    </w:p>
    <w:p w:rsidR="0041229E" w:rsidRDefault="0041229E" w:rsidP="0041229E">
      <w:pPr>
        <w:widowControl/>
        <w:spacing w:line="288" w:lineRule="auto"/>
        <w:jc w:val="center"/>
        <w:rPr>
          <w:rFonts w:ascii="宋体" w:eastAsia="宋体" w:hAnsi="宋体" w:cs="宋体"/>
          <w:kern w:val="0"/>
          <w:sz w:val="24"/>
          <w:szCs w:val="24"/>
        </w:rPr>
      </w:pPr>
      <w:r>
        <w:rPr>
          <w:rFonts w:ascii="宋体" w:eastAsia="宋体" w:hAnsi="宋体" w:cs="宋体" w:hint="eastAsia"/>
          <w:kern w:val="0"/>
          <w:sz w:val="24"/>
          <w:szCs w:val="24"/>
        </w:rPr>
        <w:t>图4</w:t>
      </w:r>
    </w:p>
    <w:p w:rsidR="00755BC0" w:rsidRPr="00823F83" w:rsidRDefault="00755BC0" w:rsidP="00F970C6">
      <w:pPr>
        <w:spacing w:line="288" w:lineRule="auto"/>
        <w:ind w:firstLineChars="200" w:firstLine="480"/>
        <w:rPr>
          <w:sz w:val="24"/>
          <w:szCs w:val="24"/>
        </w:rPr>
      </w:pPr>
      <w:r w:rsidRPr="00823F83">
        <w:rPr>
          <w:rFonts w:hint="eastAsia"/>
          <w:sz w:val="24"/>
          <w:szCs w:val="24"/>
        </w:rPr>
        <w:t>考试系统将自动在屏幕中间生成装载试题内容查阅工具的考试窗口，并在屏幕顶部始终显示着考生的准考证号、姓名、考试剩余时间、考生文件夹、显示试题、帮助按钮以及退出考试系统进行交卷的按钮的窗口</w:t>
      </w:r>
      <w:r w:rsidR="0041229E">
        <w:rPr>
          <w:rFonts w:hint="eastAsia"/>
          <w:sz w:val="24"/>
          <w:szCs w:val="24"/>
        </w:rPr>
        <w:t>（如下图</w:t>
      </w:r>
      <w:r w:rsidR="0041229E">
        <w:rPr>
          <w:rFonts w:hint="eastAsia"/>
          <w:sz w:val="24"/>
          <w:szCs w:val="24"/>
        </w:rPr>
        <w:t>5</w:t>
      </w:r>
      <w:r w:rsidR="0041229E">
        <w:rPr>
          <w:rFonts w:hint="eastAsia"/>
          <w:sz w:val="24"/>
          <w:szCs w:val="24"/>
        </w:rPr>
        <w:t>）</w:t>
      </w:r>
      <w:r w:rsidRPr="00823F83">
        <w:rPr>
          <w:rFonts w:hint="eastAsia"/>
          <w:sz w:val="24"/>
          <w:szCs w:val="24"/>
        </w:rPr>
        <w:t>。</w:t>
      </w:r>
    </w:p>
    <w:p w:rsidR="00755BC0" w:rsidRDefault="00755BC0" w:rsidP="00F970C6">
      <w:pPr>
        <w:widowControl/>
        <w:spacing w:line="288" w:lineRule="auto"/>
        <w:jc w:val="left"/>
        <w:rPr>
          <w:rFonts w:ascii="宋体" w:eastAsia="宋体" w:hAnsi="宋体" w:cs="宋体" w:hint="eastAsia"/>
          <w:kern w:val="0"/>
          <w:sz w:val="24"/>
          <w:szCs w:val="24"/>
        </w:rPr>
      </w:pPr>
      <w:r>
        <w:rPr>
          <w:noProof/>
        </w:rPr>
        <w:drawing>
          <wp:inline distT="0" distB="0" distL="0" distR="0" wp14:anchorId="6868C571" wp14:editId="166B7804">
            <wp:extent cx="5267325" cy="504825"/>
            <wp:effectExtent l="0" t="0" r="952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2"/>
                    <a:stretch>
                      <a:fillRect/>
                    </a:stretch>
                  </pic:blipFill>
                  <pic:spPr>
                    <a:xfrm>
                      <a:off x="0" y="0"/>
                      <a:ext cx="5267325" cy="504825"/>
                    </a:xfrm>
                    <a:prstGeom prst="rect">
                      <a:avLst/>
                    </a:prstGeom>
                  </pic:spPr>
                </pic:pic>
              </a:graphicData>
            </a:graphic>
          </wp:inline>
        </w:drawing>
      </w:r>
    </w:p>
    <w:p w:rsidR="0041229E" w:rsidRPr="00BA3D90" w:rsidRDefault="0041229E" w:rsidP="0041229E">
      <w:pPr>
        <w:widowControl/>
        <w:spacing w:line="288" w:lineRule="auto"/>
        <w:jc w:val="center"/>
        <w:rPr>
          <w:rFonts w:ascii="宋体" w:eastAsia="宋体" w:hAnsi="宋体" w:cs="宋体"/>
          <w:kern w:val="0"/>
          <w:sz w:val="24"/>
          <w:szCs w:val="24"/>
        </w:rPr>
      </w:pPr>
      <w:r>
        <w:rPr>
          <w:rFonts w:ascii="宋体" w:eastAsia="宋体" w:hAnsi="宋体" w:cs="宋体" w:hint="eastAsia"/>
          <w:kern w:val="0"/>
          <w:sz w:val="24"/>
          <w:szCs w:val="24"/>
        </w:rPr>
        <w:t>图5</w:t>
      </w:r>
    </w:p>
    <w:p w:rsidR="00DD21C4" w:rsidRPr="00823F83" w:rsidRDefault="0041229E" w:rsidP="00F970C6">
      <w:pPr>
        <w:widowControl/>
        <w:spacing w:line="288" w:lineRule="auto"/>
        <w:ind w:firstLineChars="200" w:firstLine="480"/>
        <w:jc w:val="left"/>
        <w:rPr>
          <w:rFonts w:ascii="宋体" w:eastAsia="宋体" w:hAnsi="宋体" w:cs="宋体"/>
          <w:kern w:val="0"/>
          <w:sz w:val="24"/>
          <w:szCs w:val="24"/>
        </w:rPr>
      </w:pPr>
      <w:r>
        <w:rPr>
          <w:rFonts w:hint="eastAsia"/>
          <w:sz w:val="24"/>
          <w:szCs w:val="24"/>
        </w:rPr>
        <w:t xml:space="preserve">2. </w:t>
      </w:r>
      <w:r w:rsidR="00BA3D90" w:rsidRPr="00823F83">
        <w:rPr>
          <w:rFonts w:hint="eastAsia"/>
          <w:sz w:val="24"/>
          <w:szCs w:val="24"/>
        </w:rPr>
        <w:t>图</w:t>
      </w:r>
      <w:r>
        <w:rPr>
          <w:rFonts w:hint="eastAsia"/>
          <w:sz w:val="24"/>
          <w:szCs w:val="24"/>
        </w:rPr>
        <w:t>6</w:t>
      </w:r>
      <w:r w:rsidR="00BA3D90" w:rsidRPr="00823F83">
        <w:rPr>
          <w:rFonts w:hint="eastAsia"/>
          <w:sz w:val="24"/>
          <w:szCs w:val="24"/>
        </w:rPr>
        <w:t>是二级</w:t>
      </w:r>
      <w:r w:rsidR="00BA3D90" w:rsidRPr="00823F83">
        <w:rPr>
          <w:rFonts w:hint="eastAsia"/>
          <w:sz w:val="24"/>
          <w:szCs w:val="24"/>
        </w:rPr>
        <w:t>C</w:t>
      </w:r>
      <w:r w:rsidR="00BA3D90" w:rsidRPr="00823F83">
        <w:rPr>
          <w:rFonts w:hint="eastAsia"/>
          <w:sz w:val="24"/>
          <w:szCs w:val="24"/>
        </w:rPr>
        <w:t>语言程序设计考试窗口中选择工具栏的题目选择按钮，有“选择题”、“基本操作题”、“简单应用题”和“综合应用题”，点击相应按</w:t>
      </w:r>
      <w:proofErr w:type="gramStart"/>
      <w:r w:rsidR="00BA3D90" w:rsidRPr="00823F83">
        <w:rPr>
          <w:rFonts w:hint="eastAsia"/>
          <w:sz w:val="24"/>
          <w:szCs w:val="24"/>
        </w:rPr>
        <w:t>扭可以</w:t>
      </w:r>
      <w:proofErr w:type="gramEnd"/>
      <w:r w:rsidR="00BA3D90" w:rsidRPr="00823F83">
        <w:rPr>
          <w:rFonts w:hint="eastAsia"/>
          <w:sz w:val="24"/>
          <w:szCs w:val="24"/>
        </w:rPr>
        <w:t>查看相应的题目要求</w:t>
      </w:r>
      <w:r w:rsidR="00BA3D90" w:rsidRPr="00823F83">
        <w:rPr>
          <w:rFonts w:ascii="宋体" w:eastAsia="宋体" w:hAnsi="宋体" w:cs="宋体" w:hint="eastAsia"/>
          <w:kern w:val="0"/>
          <w:sz w:val="24"/>
          <w:szCs w:val="24"/>
        </w:rPr>
        <w:t>：</w:t>
      </w:r>
    </w:p>
    <w:p w:rsidR="00BA3D90" w:rsidRDefault="0020440D" w:rsidP="00F970C6">
      <w:pPr>
        <w:widowControl/>
        <w:spacing w:line="288" w:lineRule="auto"/>
        <w:ind w:firstLineChars="200" w:firstLine="480"/>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14:anchorId="33E7DD83" wp14:editId="6129BCEF">
            <wp:extent cx="4438650" cy="297602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jpg"/>
                    <pic:cNvPicPr/>
                  </pic:nvPicPr>
                  <pic:blipFill>
                    <a:blip r:embed="rId13">
                      <a:extLst>
                        <a:ext uri="{28A0092B-C50C-407E-A947-70E740481C1C}">
                          <a14:useLocalDpi xmlns:a14="http://schemas.microsoft.com/office/drawing/2010/main" val="0"/>
                        </a:ext>
                      </a:extLst>
                    </a:blip>
                    <a:stretch>
                      <a:fillRect/>
                    </a:stretch>
                  </pic:blipFill>
                  <pic:spPr>
                    <a:xfrm>
                      <a:off x="0" y="0"/>
                      <a:ext cx="4441840" cy="2978161"/>
                    </a:xfrm>
                    <a:prstGeom prst="rect">
                      <a:avLst/>
                    </a:prstGeom>
                  </pic:spPr>
                </pic:pic>
              </a:graphicData>
            </a:graphic>
          </wp:inline>
        </w:drawing>
      </w:r>
    </w:p>
    <w:p w:rsidR="0041229E" w:rsidRPr="00BA3D90" w:rsidRDefault="0041229E" w:rsidP="00F970C6">
      <w:pPr>
        <w:widowControl/>
        <w:spacing w:line="288" w:lineRule="auto"/>
        <w:ind w:firstLineChars="200" w:firstLine="480"/>
        <w:jc w:val="center"/>
        <w:rPr>
          <w:rFonts w:ascii="宋体" w:eastAsia="宋体" w:hAnsi="宋体" w:cs="宋体"/>
          <w:kern w:val="0"/>
          <w:sz w:val="24"/>
          <w:szCs w:val="24"/>
        </w:rPr>
      </w:pPr>
      <w:r>
        <w:rPr>
          <w:rFonts w:ascii="宋体" w:eastAsia="宋体" w:hAnsi="宋体" w:cs="宋体" w:hint="eastAsia"/>
          <w:kern w:val="0"/>
          <w:sz w:val="24"/>
          <w:szCs w:val="24"/>
        </w:rPr>
        <w:t>图6</w:t>
      </w:r>
    </w:p>
    <w:p w:rsidR="008E4215" w:rsidRPr="00823F83" w:rsidRDefault="008E4215" w:rsidP="008E4215">
      <w:pPr>
        <w:pStyle w:val="a6"/>
        <w:spacing w:line="288" w:lineRule="auto"/>
        <w:ind w:firstLineChars="200" w:firstLine="480"/>
        <w:rPr>
          <w:sz w:val="24"/>
          <w:szCs w:val="24"/>
        </w:rPr>
      </w:pPr>
      <w:r>
        <w:rPr>
          <w:rFonts w:hint="eastAsia"/>
          <w:sz w:val="24"/>
          <w:szCs w:val="24"/>
        </w:rPr>
        <w:lastRenderedPageBreak/>
        <w:t>其</w:t>
      </w:r>
      <w:r w:rsidRPr="00823F83">
        <w:rPr>
          <w:rFonts w:hint="eastAsia"/>
          <w:sz w:val="24"/>
          <w:szCs w:val="24"/>
        </w:rPr>
        <w:t>它</w:t>
      </w:r>
      <w:r>
        <w:rPr>
          <w:rFonts w:hint="eastAsia"/>
          <w:sz w:val="24"/>
          <w:szCs w:val="24"/>
        </w:rPr>
        <w:t>语言</w:t>
      </w:r>
      <w:r w:rsidRPr="00823F83">
        <w:rPr>
          <w:rFonts w:hint="eastAsia"/>
          <w:sz w:val="24"/>
          <w:szCs w:val="24"/>
        </w:rPr>
        <w:t>类别</w:t>
      </w:r>
      <w:r>
        <w:rPr>
          <w:rFonts w:hint="eastAsia"/>
          <w:sz w:val="24"/>
          <w:szCs w:val="24"/>
        </w:rPr>
        <w:t>（一级、二级）的</w:t>
      </w:r>
      <w:r w:rsidRPr="00823F83">
        <w:rPr>
          <w:rFonts w:hint="eastAsia"/>
          <w:sz w:val="24"/>
          <w:szCs w:val="24"/>
        </w:rPr>
        <w:t>考试窗口与二级语言程序设计的风格一样，只是窗口标题中的有关考试类别的名称会有变化，试题选择按钮也会有变化。</w:t>
      </w:r>
    </w:p>
    <w:p w:rsidR="008E4215" w:rsidRPr="00066990" w:rsidRDefault="008E4215" w:rsidP="008E4215">
      <w:pPr>
        <w:pStyle w:val="a6"/>
        <w:spacing w:line="288" w:lineRule="auto"/>
        <w:ind w:firstLineChars="200" w:firstLine="562"/>
        <w:rPr>
          <w:rFonts w:ascii="黑体" w:eastAsia="黑体"/>
          <w:b/>
          <w:color w:val="0000FF"/>
          <w:sz w:val="28"/>
          <w:szCs w:val="28"/>
          <w:u w:val="single"/>
        </w:rPr>
      </w:pPr>
      <w:r w:rsidRPr="00066990">
        <w:rPr>
          <w:rFonts w:ascii="黑体" w:eastAsia="黑体" w:hint="eastAsia"/>
          <w:b/>
          <w:color w:val="0000FF"/>
          <w:sz w:val="28"/>
          <w:szCs w:val="28"/>
        </w:rPr>
        <w:t>请考生注意：</w:t>
      </w:r>
      <w:r w:rsidRPr="00066990">
        <w:rPr>
          <w:rFonts w:ascii="黑体" w:eastAsia="黑体" w:hint="eastAsia"/>
          <w:b/>
          <w:color w:val="0000FF"/>
          <w:sz w:val="28"/>
          <w:szCs w:val="28"/>
          <w:u w:val="single"/>
        </w:rPr>
        <w:t>选择题部分只能进入一次，退出后不能再次进入!!!</w:t>
      </w:r>
    </w:p>
    <w:p w:rsidR="008E4215" w:rsidRPr="00823F83" w:rsidRDefault="008E4215" w:rsidP="008E4215">
      <w:pPr>
        <w:spacing w:line="288" w:lineRule="auto"/>
        <w:ind w:firstLine="420"/>
        <w:rPr>
          <w:sz w:val="24"/>
          <w:szCs w:val="24"/>
        </w:rPr>
      </w:pPr>
      <w:r>
        <w:rPr>
          <w:rFonts w:cs="宋体" w:hint="eastAsia"/>
          <w:sz w:val="24"/>
          <w:szCs w:val="24"/>
        </w:rPr>
        <w:t xml:space="preserve">3. </w:t>
      </w:r>
      <w:r w:rsidRPr="00823F83">
        <w:rPr>
          <w:rFonts w:hint="eastAsia"/>
          <w:sz w:val="24"/>
          <w:szCs w:val="24"/>
        </w:rPr>
        <w:t>在考试答题过程中一个重要概念是考生文件夹。当考生登录成功后，无纸化考试系统将会自动产生一个考生考试文件夹（以考生准考证号命名），该文件夹将存放该考生所有无纸化考试的考试内容。考生不能随意删除该文件夹以及该文件夹下与考试题目要求有关的文件及文件夹，以免在考试和评分时产生错误，影响考生的考试成绩。考生文件夹为“</w:t>
      </w:r>
      <w:r w:rsidRPr="00823F83">
        <w:rPr>
          <w:rFonts w:hint="eastAsia"/>
          <w:sz w:val="24"/>
          <w:szCs w:val="24"/>
        </w:rPr>
        <w:t>C:\KSWJJ\</w:t>
      </w:r>
      <w:r w:rsidRPr="00823F83">
        <w:rPr>
          <w:rFonts w:hint="eastAsia"/>
          <w:sz w:val="24"/>
          <w:szCs w:val="24"/>
        </w:rPr>
        <w:t>考生的准考证号”。</w:t>
      </w:r>
    </w:p>
    <w:p w:rsidR="008E4215" w:rsidRPr="00823F83" w:rsidRDefault="008E4215" w:rsidP="008E4215">
      <w:pPr>
        <w:pStyle w:val="a6"/>
        <w:spacing w:line="288" w:lineRule="auto"/>
        <w:ind w:firstLineChars="200" w:firstLine="482"/>
        <w:rPr>
          <w:color w:val="FF0000"/>
          <w:sz w:val="24"/>
          <w:szCs w:val="24"/>
        </w:rPr>
      </w:pPr>
      <w:r w:rsidRPr="00823F83">
        <w:rPr>
          <w:rFonts w:hint="eastAsia"/>
          <w:b/>
          <w:bCs/>
          <w:color w:val="FF0000"/>
          <w:sz w:val="24"/>
          <w:szCs w:val="24"/>
        </w:rPr>
        <w:t>注意</w:t>
      </w:r>
      <w:r w:rsidRPr="00823F83">
        <w:rPr>
          <w:rFonts w:hint="eastAsia"/>
          <w:color w:val="FF0000"/>
          <w:sz w:val="24"/>
          <w:szCs w:val="24"/>
        </w:rPr>
        <w:t>：</w:t>
      </w:r>
      <w:r w:rsidRPr="00066990">
        <w:rPr>
          <w:rFonts w:hint="eastAsia"/>
          <w:sz w:val="24"/>
          <w:szCs w:val="24"/>
        </w:rPr>
        <w:t>需要提醒考生，在考试过程中所操作的文件和文件夹都不能脱离考生文件夹，否则将会直接影响考生的考试成绩。</w:t>
      </w:r>
    </w:p>
    <w:p w:rsidR="000C75A1" w:rsidRDefault="000C75A1" w:rsidP="00F970C6">
      <w:pPr>
        <w:spacing w:line="288" w:lineRule="auto"/>
        <w:ind w:firstLine="420"/>
        <w:rPr>
          <w:rFonts w:cs="Times New Roman"/>
          <w:sz w:val="24"/>
          <w:szCs w:val="24"/>
        </w:rPr>
      </w:pPr>
      <w:r>
        <w:rPr>
          <w:rFonts w:cs="宋体" w:hint="eastAsia"/>
          <w:sz w:val="24"/>
          <w:szCs w:val="24"/>
        </w:rPr>
        <w:t>点击考试系统右上角的“考生文件夹”按钮，可以进入考生文件夹。具体参见下图</w:t>
      </w:r>
      <w:r w:rsidR="008E4215">
        <w:rPr>
          <w:rFonts w:cs="宋体" w:hint="eastAsia"/>
          <w:sz w:val="24"/>
          <w:szCs w:val="24"/>
        </w:rPr>
        <w:t>7</w:t>
      </w:r>
      <w:r>
        <w:rPr>
          <w:rFonts w:cs="宋体" w:hint="eastAsia"/>
          <w:sz w:val="24"/>
          <w:szCs w:val="24"/>
        </w:rPr>
        <w:t>：</w:t>
      </w:r>
    </w:p>
    <w:p w:rsidR="000C75A1" w:rsidRDefault="000C75A1" w:rsidP="00F970C6">
      <w:pPr>
        <w:pStyle w:val="a6"/>
        <w:spacing w:line="288" w:lineRule="auto"/>
        <w:ind w:firstLineChars="200"/>
        <w:rPr>
          <w:rFonts w:hint="eastAsia"/>
          <w:sz w:val="24"/>
          <w:szCs w:val="24"/>
        </w:rPr>
      </w:pPr>
      <w:r>
        <w:rPr>
          <w:noProof/>
        </w:rPr>
        <w:drawing>
          <wp:inline distT="0" distB="0" distL="0" distR="0" wp14:anchorId="19420E91" wp14:editId="1635A02D">
            <wp:extent cx="5274310" cy="406908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14"/>
                    <a:stretch>
                      <a:fillRect/>
                    </a:stretch>
                  </pic:blipFill>
                  <pic:spPr>
                    <a:xfrm>
                      <a:off x="0" y="0"/>
                      <a:ext cx="5274310" cy="4069080"/>
                    </a:xfrm>
                    <a:prstGeom prst="rect">
                      <a:avLst/>
                    </a:prstGeom>
                  </pic:spPr>
                </pic:pic>
              </a:graphicData>
            </a:graphic>
          </wp:inline>
        </w:drawing>
      </w:r>
    </w:p>
    <w:p w:rsidR="008E4215" w:rsidRDefault="008E4215" w:rsidP="008E4215">
      <w:pPr>
        <w:pStyle w:val="a6"/>
        <w:spacing w:line="288" w:lineRule="auto"/>
        <w:ind w:firstLineChars="200" w:firstLine="480"/>
        <w:jc w:val="center"/>
        <w:rPr>
          <w:rFonts w:hint="eastAsia"/>
          <w:sz w:val="24"/>
          <w:szCs w:val="24"/>
        </w:rPr>
      </w:pPr>
      <w:r>
        <w:rPr>
          <w:rFonts w:hint="eastAsia"/>
          <w:sz w:val="24"/>
          <w:szCs w:val="24"/>
        </w:rPr>
        <w:t>图</w:t>
      </w:r>
      <w:r>
        <w:rPr>
          <w:rFonts w:hint="eastAsia"/>
          <w:sz w:val="24"/>
          <w:szCs w:val="24"/>
        </w:rPr>
        <w:t>7</w:t>
      </w:r>
    </w:p>
    <w:p w:rsidR="00895FEF" w:rsidRDefault="00895FEF" w:rsidP="008E4215">
      <w:pPr>
        <w:pStyle w:val="a6"/>
        <w:spacing w:line="288" w:lineRule="auto"/>
        <w:ind w:firstLineChars="200" w:firstLine="480"/>
        <w:jc w:val="center"/>
        <w:rPr>
          <w:sz w:val="24"/>
          <w:szCs w:val="24"/>
        </w:rPr>
      </w:pPr>
    </w:p>
    <w:p w:rsidR="008E4215" w:rsidRDefault="008E4215" w:rsidP="00F970C6">
      <w:pPr>
        <w:pStyle w:val="a6"/>
        <w:spacing w:line="288" w:lineRule="auto"/>
        <w:ind w:firstLineChars="200" w:firstLine="480"/>
        <w:rPr>
          <w:rFonts w:hint="eastAsia"/>
          <w:sz w:val="24"/>
          <w:szCs w:val="24"/>
        </w:rPr>
      </w:pPr>
      <w:r>
        <w:rPr>
          <w:rFonts w:hint="eastAsia"/>
          <w:sz w:val="24"/>
          <w:szCs w:val="24"/>
        </w:rPr>
        <w:t>4.</w:t>
      </w:r>
      <w:r w:rsidR="00895FEF">
        <w:rPr>
          <w:rFonts w:hint="eastAsia"/>
          <w:sz w:val="24"/>
          <w:szCs w:val="24"/>
        </w:rPr>
        <w:t xml:space="preserve"> </w:t>
      </w:r>
      <w:r w:rsidR="00895FEF">
        <w:rPr>
          <w:rFonts w:hint="eastAsia"/>
          <w:sz w:val="24"/>
          <w:szCs w:val="24"/>
        </w:rPr>
        <w:t>点击顶部菜单中的“作答进度”，可查看本人的作答情况，如下图</w:t>
      </w:r>
      <w:r w:rsidR="00895FEF">
        <w:rPr>
          <w:rFonts w:hint="eastAsia"/>
          <w:sz w:val="24"/>
          <w:szCs w:val="24"/>
        </w:rPr>
        <w:t>8</w:t>
      </w:r>
      <w:r w:rsidR="00895FEF">
        <w:rPr>
          <w:rFonts w:hint="eastAsia"/>
          <w:sz w:val="24"/>
          <w:szCs w:val="24"/>
        </w:rPr>
        <w:t>。</w:t>
      </w:r>
    </w:p>
    <w:p w:rsidR="00895FEF" w:rsidRDefault="00895FEF" w:rsidP="00895FEF">
      <w:pPr>
        <w:pStyle w:val="a6"/>
        <w:spacing w:line="288" w:lineRule="auto"/>
        <w:ind w:firstLine="0"/>
        <w:jc w:val="center"/>
        <w:rPr>
          <w:rFonts w:hint="eastAsia"/>
          <w:sz w:val="24"/>
          <w:szCs w:val="24"/>
        </w:rPr>
      </w:pPr>
      <w:r>
        <w:rPr>
          <w:noProof/>
        </w:rPr>
        <w:lastRenderedPageBreak/>
        <w:drawing>
          <wp:inline distT="0" distB="0" distL="0" distR="0" wp14:anchorId="32B19C2C" wp14:editId="62C1197A">
            <wp:extent cx="5274310" cy="387096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15"/>
                    <a:stretch>
                      <a:fillRect/>
                    </a:stretch>
                  </pic:blipFill>
                  <pic:spPr>
                    <a:xfrm>
                      <a:off x="0" y="0"/>
                      <a:ext cx="5274310" cy="3870960"/>
                    </a:xfrm>
                    <a:prstGeom prst="rect">
                      <a:avLst/>
                    </a:prstGeom>
                  </pic:spPr>
                </pic:pic>
              </a:graphicData>
            </a:graphic>
          </wp:inline>
        </w:drawing>
      </w:r>
    </w:p>
    <w:p w:rsidR="00895FEF" w:rsidRDefault="00895FEF" w:rsidP="00895FEF">
      <w:pPr>
        <w:pStyle w:val="a6"/>
        <w:spacing w:line="288" w:lineRule="auto"/>
        <w:ind w:firstLineChars="200" w:firstLine="480"/>
        <w:jc w:val="center"/>
        <w:rPr>
          <w:rFonts w:hint="eastAsia"/>
          <w:sz w:val="24"/>
          <w:szCs w:val="24"/>
        </w:rPr>
      </w:pPr>
      <w:r>
        <w:rPr>
          <w:rFonts w:hint="eastAsia"/>
          <w:sz w:val="24"/>
          <w:szCs w:val="24"/>
        </w:rPr>
        <w:t>图</w:t>
      </w:r>
      <w:r>
        <w:rPr>
          <w:rFonts w:hint="eastAsia"/>
          <w:sz w:val="24"/>
          <w:szCs w:val="24"/>
        </w:rPr>
        <w:t>8</w:t>
      </w:r>
    </w:p>
    <w:p w:rsidR="00BA3D90" w:rsidRPr="00823F83" w:rsidRDefault="008E4215" w:rsidP="00F970C6">
      <w:pPr>
        <w:pStyle w:val="a6"/>
        <w:spacing w:line="288" w:lineRule="auto"/>
        <w:ind w:firstLineChars="200" w:firstLine="480"/>
        <w:rPr>
          <w:sz w:val="24"/>
          <w:szCs w:val="24"/>
        </w:rPr>
      </w:pPr>
      <w:r>
        <w:rPr>
          <w:rFonts w:hint="eastAsia"/>
          <w:sz w:val="24"/>
          <w:szCs w:val="24"/>
        </w:rPr>
        <w:t xml:space="preserve">5. </w:t>
      </w:r>
      <w:r w:rsidR="00BA3D90" w:rsidRPr="00823F83">
        <w:rPr>
          <w:rFonts w:hint="eastAsia"/>
          <w:sz w:val="24"/>
          <w:szCs w:val="24"/>
        </w:rPr>
        <w:t>在“帮助”菜单栏中选择“系统帮助”可以启动考试帮助系统，并显示考试系统的使用说明和注意事项。</w:t>
      </w:r>
    </w:p>
    <w:p w:rsidR="00B41D8C" w:rsidRDefault="00B41D8C" w:rsidP="00F970C6">
      <w:pPr>
        <w:widowControl/>
        <w:spacing w:line="288" w:lineRule="auto"/>
        <w:jc w:val="left"/>
        <w:rPr>
          <w:rFonts w:ascii="宋体" w:eastAsia="宋体" w:hAnsi="宋体" w:cs="宋体"/>
          <w:b/>
          <w:kern w:val="0"/>
          <w:sz w:val="24"/>
          <w:szCs w:val="24"/>
        </w:rPr>
      </w:pPr>
    </w:p>
    <w:p w:rsidR="007E7339" w:rsidRPr="003421B9" w:rsidRDefault="007E7339" w:rsidP="00F970C6">
      <w:pPr>
        <w:pStyle w:val="a3"/>
        <w:widowControl/>
        <w:numPr>
          <w:ilvl w:val="0"/>
          <w:numId w:val="12"/>
        </w:numPr>
        <w:spacing w:line="288" w:lineRule="auto"/>
        <w:ind w:left="0" w:firstLineChars="0"/>
        <w:jc w:val="left"/>
        <w:rPr>
          <w:rFonts w:ascii="宋体" w:eastAsia="宋体" w:hAnsi="宋体" w:cs="宋体"/>
          <w:b/>
          <w:kern w:val="0"/>
          <w:sz w:val="24"/>
          <w:szCs w:val="24"/>
        </w:rPr>
      </w:pPr>
      <w:r w:rsidRPr="003421B9">
        <w:rPr>
          <w:rFonts w:ascii="宋体" w:eastAsia="宋体" w:hAnsi="宋体" w:cs="宋体" w:hint="eastAsia"/>
          <w:b/>
          <w:kern w:val="0"/>
          <w:sz w:val="24"/>
          <w:szCs w:val="24"/>
        </w:rPr>
        <w:t>交卷</w:t>
      </w:r>
    </w:p>
    <w:p w:rsidR="00477F34" w:rsidRPr="00823F83" w:rsidRDefault="008E4215" w:rsidP="00F970C6">
      <w:pPr>
        <w:pStyle w:val="a6"/>
        <w:spacing w:line="288" w:lineRule="auto"/>
        <w:ind w:firstLineChars="200" w:firstLine="480"/>
        <w:rPr>
          <w:sz w:val="24"/>
          <w:szCs w:val="24"/>
        </w:rPr>
      </w:pPr>
      <w:r>
        <w:rPr>
          <w:rFonts w:hint="eastAsia"/>
          <w:sz w:val="24"/>
          <w:szCs w:val="24"/>
        </w:rPr>
        <w:t xml:space="preserve">1. </w:t>
      </w:r>
      <w:r w:rsidR="00477F34" w:rsidRPr="00823F83">
        <w:rPr>
          <w:rFonts w:hint="eastAsia"/>
          <w:sz w:val="24"/>
          <w:szCs w:val="24"/>
        </w:rPr>
        <w:t>如果考生要提前结束考试并交卷，则在屏幕顶部显示窗口中选择“交卷”按钮，无纸化考试系统将弹出是否要交卷处理的提示信息框，此时考生如果选择“确定”按钮，则退出无纸化考试系统进行交卷处理，选择“取消”按钮则返回考试界面，继续进行考试。</w:t>
      </w:r>
    </w:p>
    <w:p w:rsidR="00FE3BDB" w:rsidRPr="00823F83" w:rsidRDefault="00895FEF" w:rsidP="00895FEF">
      <w:pPr>
        <w:widowControl/>
        <w:spacing w:line="288" w:lineRule="auto"/>
        <w:ind w:firstLineChars="200" w:firstLine="480"/>
        <w:jc w:val="left"/>
        <w:rPr>
          <w:sz w:val="24"/>
          <w:szCs w:val="24"/>
        </w:rPr>
      </w:pPr>
      <w:r>
        <w:rPr>
          <w:rFonts w:ascii="宋体" w:eastAsia="宋体" w:hAnsi="宋体" w:cs="宋体" w:hint="eastAsia"/>
          <w:kern w:val="0"/>
          <w:sz w:val="24"/>
          <w:szCs w:val="24"/>
        </w:rPr>
        <w:t xml:space="preserve">2. </w:t>
      </w:r>
      <w:r w:rsidR="00FE3BDB" w:rsidRPr="00823F83">
        <w:rPr>
          <w:rFonts w:hint="eastAsia"/>
          <w:sz w:val="24"/>
          <w:szCs w:val="24"/>
        </w:rPr>
        <w:t>交卷</w:t>
      </w:r>
      <w:r w:rsidR="00335ABE">
        <w:rPr>
          <w:rFonts w:hint="eastAsia"/>
          <w:sz w:val="24"/>
          <w:szCs w:val="24"/>
        </w:rPr>
        <w:t>时</w:t>
      </w:r>
      <w:r w:rsidR="00FE3BDB" w:rsidRPr="00823F83">
        <w:rPr>
          <w:rFonts w:hint="eastAsia"/>
          <w:sz w:val="24"/>
          <w:szCs w:val="24"/>
        </w:rPr>
        <w:t>，系统首先锁住屏幕，当系统完成了交卷处理，在屏幕上显示“考试结</w:t>
      </w:r>
      <w:r w:rsidR="003421B9">
        <w:rPr>
          <w:rFonts w:hint="eastAsia"/>
          <w:sz w:val="24"/>
          <w:szCs w:val="24"/>
        </w:rPr>
        <w:t>束，请输入结束密码：</w:t>
      </w:r>
      <w:r w:rsidR="00A2167A" w:rsidRPr="00A2167A">
        <w:rPr>
          <w:rFonts w:ascii="黑体" w:eastAsia="黑体" w:hAnsi="黑体" w:hint="eastAsia"/>
          <w:sz w:val="13"/>
          <w:szCs w:val="13"/>
        </w:rPr>
        <w:t>╳╳╳</w:t>
      </w:r>
      <w:r w:rsidR="003421B9">
        <w:rPr>
          <w:rFonts w:hint="eastAsia"/>
          <w:sz w:val="24"/>
          <w:szCs w:val="24"/>
        </w:rPr>
        <w:t>”，</w:t>
      </w:r>
      <w:r w:rsidR="00335ABE">
        <w:rPr>
          <w:rFonts w:hint="eastAsia"/>
          <w:sz w:val="24"/>
          <w:szCs w:val="24"/>
        </w:rPr>
        <w:t>如图</w:t>
      </w:r>
      <w:r w:rsidR="00335ABE">
        <w:rPr>
          <w:rFonts w:hint="eastAsia"/>
          <w:sz w:val="24"/>
          <w:szCs w:val="24"/>
        </w:rPr>
        <w:t>9</w:t>
      </w:r>
      <w:bookmarkStart w:id="0" w:name="_GoBack"/>
      <w:bookmarkEnd w:id="0"/>
      <w:r w:rsidR="00335ABE">
        <w:rPr>
          <w:rFonts w:hint="eastAsia"/>
          <w:sz w:val="24"/>
          <w:szCs w:val="24"/>
        </w:rPr>
        <w:t>，</w:t>
      </w:r>
      <w:r w:rsidR="003421B9">
        <w:rPr>
          <w:rFonts w:hint="eastAsia"/>
          <w:sz w:val="24"/>
          <w:szCs w:val="24"/>
        </w:rPr>
        <w:t>这时只要输入正确的结束密码就可结束考试。</w:t>
      </w:r>
      <w:r w:rsidR="003421B9">
        <w:rPr>
          <w:rFonts w:hint="eastAsia"/>
          <w:sz w:val="24"/>
          <w:szCs w:val="24"/>
        </w:rPr>
        <w:t xml:space="preserve"> </w:t>
      </w:r>
      <w:r w:rsidR="003421B9">
        <w:rPr>
          <w:rFonts w:hint="eastAsia"/>
          <w:sz w:val="24"/>
          <w:szCs w:val="24"/>
        </w:rPr>
        <w:t>（结束密码输入可由监考教师完成）</w:t>
      </w:r>
    </w:p>
    <w:p w:rsidR="00DD21C4" w:rsidRDefault="00477F34" w:rsidP="00F970C6">
      <w:pPr>
        <w:spacing w:line="288" w:lineRule="auto"/>
        <w:jc w:val="center"/>
        <w:rPr>
          <w:rFonts w:hint="eastAsia"/>
          <w:sz w:val="24"/>
          <w:szCs w:val="24"/>
        </w:rPr>
      </w:pPr>
      <w:r w:rsidRPr="00823F83">
        <w:rPr>
          <w:noProof/>
          <w:sz w:val="24"/>
          <w:szCs w:val="24"/>
        </w:rPr>
        <w:lastRenderedPageBreak/>
        <w:drawing>
          <wp:inline distT="0" distB="0" distL="0" distR="0" wp14:anchorId="26197433" wp14:editId="398B878B">
            <wp:extent cx="4953000" cy="3097583"/>
            <wp:effectExtent l="19050" t="0" r="0" b="0"/>
            <wp:docPr id="29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1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097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95FEF" w:rsidRPr="00823F83" w:rsidRDefault="00895FEF" w:rsidP="00F970C6">
      <w:pPr>
        <w:spacing w:line="288" w:lineRule="auto"/>
        <w:jc w:val="center"/>
        <w:rPr>
          <w:sz w:val="24"/>
          <w:szCs w:val="24"/>
        </w:rPr>
      </w:pPr>
      <w:r>
        <w:rPr>
          <w:rFonts w:hint="eastAsia"/>
          <w:sz w:val="24"/>
          <w:szCs w:val="24"/>
        </w:rPr>
        <w:t>图</w:t>
      </w:r>
      <w:r>
        <w:rPr>
          <w:rFonts w:hint="eastAsia"/>
          <w:sz w:val="24"/>
          <w:szCs w:val="24"/>
        </w:rPr>
        <w:t>9</w:t>
      </w:r>
    </w:p>
    <w:p w:rsidR="007E67F4" w:rsidRDefault="00335ABE" w:rsidP="00F970C6">
      <w:pPr>
        <w:spacing w:line="288" w:lineRule="auto"/>
        <w:ind w:firstLineChars="200" w:firstLine="480"/>
        <w:jc w:val="left"/>
        <w:rPr>
          <w:rFonts w:cs="宋体"/>
          <w:sz w:val="24"/>
          <w:szCs w:val="24"/>
        </w:rPr>
      </w:pPr>
      <w:r>
        <w:rPr>
          <w:rFonts w:cs="宋体" w:hint="eastAsia"/>
          <w:sz w:val="24"/>
          <w:szCs w:val="24"/>
        </w:rPr>
        <w:t xml:space="preserve">3. </w:t>
      </w:r>
      <w:r w:rsidR="007E67F4">
        <w:rPr>
          <w:rFonts w:cs="宋体" w:hint="eastAsia"/>
          <w:sz w:val="24"/>
          <w:szCs w:val="24"/>
        </w:rPr>
        <w:t>查看考试主界面右上角，即可看到当前考生的考试剩余时间</w:t>
      </w:r>
      <w:r>
        <w:rPr>
          <w:rFonts w:cs="宋体" w:hint="eastAsia"/>
          <w:sz w:val="24"/>
          <w:szCs w:val="24"/>
        </w:rPr>
        <w:t>（图</w:t>
      </w:r>
      <w:r>
        <w:rPr>
          <w:rFonts w:cs="宋体" w:hint="eastAsia"/>
          <w:sz w:val="24"/>
          <w:szCs w:val="24"/>
        </w:rPr>
        <w:t>10</w:t>
      </w:r>
      <w:r>
        <w:rPr>
          <w:rFonts w:cs="宋体" w:hint="eastAsia"/>
          <w:sz w:val="24"/>
          <w:szCs w:val="24"/>
        </w:rPr>
        <w:t>）</w:t>
      </w:r>
      <w:r w:rsidR="007E67F4">
        <w:rPr>
          <w:rFonts w:cs="宋体" w:hint="eastAsia"/>
          <w:sz w:val="24"/>
          <w:szCs w:val="24"/>
        </w:rPr>
        <w:t>，考生可以根据该信息合理安排考试节奏。考试结束前</w:t>
      </w:r>
      <w:r w:rsidR="007E67F4">
        <w:rPr>
          <w:sz w:val="24"/>
          <w:szCs w:val="24"/>
        </w:rPr>
        <w:t>5</w:t>
      </w:r>
      <w:r w:rsidR="007E67F4">
        <w:rPr>
          <w:rFonts w:cs="宋体" w:hint="eastAsia"/>
          <w:sz w:val="24"/>
          <w:szCs w:val="24"/>
        </w:rPr>
        <w:t>分钟考试系统会给考生弹出一个提示框提醒考生</w:t>
      </w:r>
      <w:r>
        <w:rPr>
          <w:rFonts w:cs="宋体" w:hint="eastAsia"/>
          <w:sz w:val="24"/>
          <w:szCs w:val="24"/>
        </w:rPr>
        <w:t>（图</w:t>
      </w:r>
      <w:r>
        <w:rPr>
          <w:rFonts w:cs="宋体" w:hint="eastAsia"/>
          <w:sz w:val="24"/>
          <w:szCs w:val="24"/>
        </w:rPr>
        <w:t>11</w:t>
      </w:r>
      <w:r>
        <w:rPr>
          <w:rFonts w:cs="宋体" w:hint="eastAsia"/>
          <w:sz w:val="24"/>
          <w:szCs w:val="24"/>
        </w:rPr>
        <w:t>）</w:t>
      </w:r>
      <w:r w:rsidR="007E67F4">
        <w:rPr>
          <w:rFonts w:cs="宋体" w:hint="eastAsia"/>
          <w:sz w:val="24"/>
          <w:szCs w:val="24"/>
        </w:rPr>
        <w:t>。</w:t>
      </w:r>
    </w:p>
    <w:p w:rsidR="007E67F4" w:rsidRDefault="007E67F4" w:rsidP="00F970C6">
      <w:pPr>
        <w:spacing w:line="288" w:lineRule="auto"/>
        <w:ind w:firstLineChars="200" w:firstLine="420"/>
        <w:jc w:val="left"/>
        <w:rPr>
          <w:rFonts w:cs="宋体" w:hint="eastAsia"/>
          <w:sz w:val="24"/>
          <w:szCs w:val="24"/>
        </w:rPr>
      </w:pPr>
      <w:r>
        <w:rPr>
          <w:noProof/>
        </w:rPr>
        <w:drawing>
          <wp:inline distT="0" distB="0" distL="0" distR="0" wp14:anchorId="38DBB01F" wp14:editId="5F0059D2">
            <wp:extent cx="5267325" cy="5048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2"/>
                    <a:stretch>
                      <a:fillRect/>
                    </a:stretch>
                  </pic:blipFill>
                  <pic:spPr>
                    <a:xfrm>
                      <a:off x="0" y="0"/>
                      <a:ext cx="5267325" cy="504825"/>
                    </a:xfrm>
                    <a:prstGeom prst="rect">
                      <a:avLst/>
                    </a:prstGeom>
                  </pic:spPr>
                </pic:pic>
              </a:graphicData>
            </a:graphic>
          </wp:inline>
        </w:drawing>
      </w:r>
    </w:p>
    <w:p w:rsidR="00335ABE" w:rsidRDefault="00335ABE" w:rsidP="00335ABE">
      <w:pPr>
        <w:spacing w:line="288" w:lineRule="auto"/>
        <w:ind w:firstLineChars="200" w:firstLine="480"/>
        <w:jc w:val="center"/>
        <w:rPr>
          <w:rFonts w:cs="宋体"/>
          <w:sz w:val="24"/>
          <w:szCs w:val="24"/>
        </w:rPr>
      </w:pPr>
      <w:r>
        <w:rPr>
          <w:rFonts w:cs="宋体" w:hint="eastAsia"/>
          <w:sz w:val="24"/>
          <w:szCs w:val="24"/>
        </w:rPr>
        <w:t>图</w:t>
      </w:r>
      <w:r>
        <w:rPr>
          <w:rFonts w:cs="宋体" w:hint="eastAsia"/>
          <w:sz w:val="24"/>
          <w:szCs w:val="24"/>
        </w:rPr>
        <w:t>10</w:t>
      </w:r>
    </w:p>
    <w:p w:rsidR="007E67F4" w:rsidRDefault="007E67F4" w:rsidP="00F970C6">
      <w:pPr>
        <w:spacing w:line="288" w:lineRule="auto"/>
        <w:jc w:val="center"/>
        <w:rPr>
          <w:rFonts w:cs="Times New Roman" w:hint="eastAsia"/>
          <w:sz w:val="24"/>
          <w:szCs w:val="24"/>
        </w:rPr>
      </w:pPr>
      <w:r>
        <w:rPr>
          <w:noProof/>
        </w:rPr>
        <w:drawing>
          <wp:inline distT="0" distB="0" distL="0" distR="0" wp14:anchorId="2B82AED9" wp14:editId="4F7A8157">
            <wp:extent cx="4143375" cy="31146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17"/>
                    <a:stretch>
                      <a:fillRect/>
                    </a:stretch>
                  </pic:blipFill>
                  <pic:spPr>
                    <a:xfrm>
                      <a:off x="0" y="0"/>
                      <a:ext cx="4143375" cy="3114675"/>
                    </a:xfrm>
                    <a:prstGeom prst="rect">
                      <a:avLst/>
                    </a:prstGeom>
                  </pic:spPr>
                </pic:pic>
              </a:graphicData>
            </a:graphic>
          </wp:inline>
        </w:drawing>
      </w:r>
    </w:p>
    <w:p w:rsidR="00335ABE" w:rsidRDefault="00335ABE" w:rsidP="00F970C6">
      <w:pPr>
        <w:spacing w:line="288" w:lineRule="auto"/>
        <w:jc w:val="center"/>
        <w:rPr>
          <w:rFonts w:cs="Times New Roman"/>
          <w:sz w:val="24"/>
          <w:szCs w:val="24"/>
        </w:rPr>
      </w:pPr>
      <w:r>
        <w:rPr>
          <w:rFonts w:cs="Times New Roman" w:hint="eastAsia"/>
          <w:sz w:val="24"/>
          <w:szCs w:val="24"/>
        </w:rPr>
        <w:t>图</w:t>
      </w:r>
      <w:r>
        <w:rPr>
          <w:rFonts w:cs="Times New Roman" w:hint="eastAsia"/>
          <w:sz w:val="24"/>
          <w:szCs w:val="24"/>
        </w:rPr>
        <w:t>11</w:t>
      </w:r>
    </w:p>
    <w:p w:rsidR="003012B5" w:rsidRPr="00823F83" w:rsidRDefault="003012B5" w:rsidP="00F970C6">
      <w:pPr>
        <w:pStyle w:val="a6"/>
        <w:spacing w:line="288" w:lineRule="auto"/>
        <w:ind w:firstLineChars="200" w:firstLine="480"/>
        <w:rPr>
          <w:sz w:val="24"/>
          <w:szCs w:val="24"/>
        </w:rPr>
      </w:pPr>
      <w:r w:rsidRPr="00823F83">
        <w:rPr>
          <w:rFonts w:hint="eastAsia"/>
          <w:sz w:val="24"/>
          <w:szCs w:val="24"/>
        </w:rPr>
        <w:t>考试时间用完后，系统会锁住计算机并提示输入“延时”密码。这时考试系统并没有自行结束运行，它需要键入延时密码才能解锁计算机并恢复考试界面，</w:t>
      </w:r>
      <w:r w:rsidRPr="00823F83">
        <w:rPr>
          <w:rFonts w:hint="eastAsia"/>
          <w:sz w:val="24"/>
          <w:szCs w:val="24"/>
        </w:rPr>
        <w:lastRenderedPageBreak/>
        <w:t>考试系统会自动再运行</w:t>
      </w:r>
      <w:r w:rsidRPr="00823F83">
        <w:rPr>
          <w:rFonts w:hint="eastAsia"/>
          <w:sz w:val="24"/>
          <w:szCs w:val="24"/>
        </w:rPr>
        <w:t>5</w:t>
      </w:r>
      <w:r w:rsidRPr="00823F83">
        <w:rPr>
          <w:rFonts w:hint="eastAsia"/>
          <w:sz w:val="24"/>
          <w:szCs w:val="24"/>
        </w:rPr>
        <w:t>分钟，在这个期间可以点击“交卷”按钮进行交卷处理。</w:t>
      </w:r>
      <w:r w:rsidR="003421B9">
        <w:rPr>
          <w:rFonts w:hint="eastAsia"/>
          <w:sz w:val="24"/>
          <w:szCs w:val="24"/>
        </w:rPr>
        <w:t>（结束密码输入可由监考教师完成）</w:t>
      </w:r>
    </w:p>
    <w:sectPr w:rsidR="003012B5" w:rsidRPr="00823F83" w:rsidSect="00BD09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37" w:rsidRDefault="00166437" w:rsidP="007F0034">
      <w:r>
        <w:separator/>
      </w:r>
    </w:p>
  </w:endnote>
  <w:endnote w:type="continuationSeparator" w:id="0">
    <w:p w:rsidR="00166437" w:rsidRDefault="00166437" w:rsidP="007F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37" w:rsidRDefault="00166437" w:rsidP="007F0034">
      <w:r>
        <w:separator/>
      </w:r>
    </w:p>
  </w:footnote>
  <w:footnote w:type="continuationSeparator" w:id="0">
    <w:p w:rsidR="00166437" w:rsidRDefault="00166437" w:rsidP="007F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C51"/>
    <w:multiLevelType w:val="hybridMultilevel"/>
    <w:tmpl w:val="F3A80990"/>
    <w:lvl w:ilvl="0" w:tplc="A1F6F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05F7C"/>
    <w:multiLevelType w:val="hybridMultilevel"/>
    <w:tmpl w:val="F63A9FA6"/>
    <w:lvl w:ilvl="0" w:tplc="CE24D2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221756"/>
    <w:multiLevelType w:val="hybridMultilevel"/>
    <w:tmpl w:val="96BE7406"/>
    <w:lvl w:ilvl="0" w:tplc="00F29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5345D5"/>
    <w:multiLevelType w:val="hybridMultilevel"/>
    <w:tmpl w:val="6FE66CF0"/>
    <w:lvl w:ilvl="0" w:tplc="EBDCE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C2E18"/>
    <w:multiLevelType w:val="hybridMultilevel"/>
    <w:tmpl w:val="F6EA1AEA"/>
    <w:lvl w:ilvl="0" w:tplc="AA9470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3E08DF"/>
    <w:multiLevelType w:val="hybridMultilevel"/>
    <w:tmpl w:val="F4E0D3A4"/>
    <w:lvl w:ilvl="0" w:tplc="80CA2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AD16CF"/>
    <w:multiLevelType w:val="hybridMultilevel"/>
    <w:tmpl w:val="925AE9DC"/>
    <w:lvl w:ilvl="0" w:tplc="3110B00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EE65AA"/>
    <w:multiLevelType w:val="hybridMultilevel"/>
    <w:tmpl w:val="08BC7FA4"/>
    <w:lvl w:ilvl="0" w:tplc="A1523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4D5890"/>
    <w:multiLevelType w:val="hybridMultilevel"/>
    <w:tmpl w:val="23C6C7C6"/>
    <w:lvl w:ilvl="0" w:tplc="CB88DE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0E8532A"/>
    <w:multiLevelType w:val="hybridMultilevel"/>
    <w:tmpl w:val="2E5A951C"/>
    <w:lvl w:ilvl="0" w:tplc="1A404B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1359D3"/>
    <w:multiLevelType w:val="hybridMultilevel"/>
    <w:tmpl w:val="CBDC573A"/>
    <w:lvl w:ilvl="0" w:tplc="51AEF6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3E6B8E"/>
    <w:multiLevelType w:val="hybridMultilevel"/>
    <w:tmpl w:val="D652ACFA"/>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2"/>
  </w:num>
  <w:num w:numId="4">
    <w:abstractNumId w:val="4"/>
  </w:num>
  <w:num w:numId="5">
    <w:abstractNumId w:val="7"/>
  </w:num>
  <w:num w:numId="6">
    <w:abstractNumId w:val="0"/>
  </w:num>
  <w:num w:numId="7">
    <w:abstractNumId w:val="9"/>
  </w:num>
  <w:num w:numId="8">
    <w:abstractNumId w:val="3"/>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2C"/>
    <w:rsid w:val="00066990"/>
    <w:rsid w:val="00077E4C"/>
    <w:rsid w:val="000B58BF"/>
    <w:rsid w:val="000C75A1"/>
    <w:rsid w:val="00124F58"/>
    <w:rsid w:val="00154F89"/>
    <w:rsid w:val="00166437"/>
    <w:rsid w:val="001D361F"/>
    <w:rsid w:val="0020440D"/>
    <w:rsid w:val="003012B5"/>
    <w:rsid w:val="00303918"/>
    <w:rsid w:val="00335ABE"/>
    <w:rsid w:val="003421B9"/>
    <w:rsid w:val="0041229E"/>
    <w:rsid w:val="004748FD"/>
    <w:rsid w:val="00477F34"/>
    <w:rsid w:val="0049014C"/>
    <w:rsid w:val="0068036E"/>
    <w:rsid w:val="00755BC0"/>
    <w:rsid w:val="0078652C"/>
    <w:rsid w:val="007E67F4"/>
    <w:rsid w:val="007E7339"/>
    <w:rsid w:val="007F0034"/>
    <w:rsid w:val="00823F83"/>
    <w:rsid w:val="00874C6F"/>
    <w:rsid w:val="00895FEF"/>
    <w:rsid w:val="008E4215"/>
    <w:rsid w:val="00905850"/>
    <w:rsid w:val="00975E23"/>
    <w:rsid w:val="00A2167A"/>
    <w:rsid w:val="00B37F0E"/>
    <w:rsid w:val="00B41D8C"/>
    <w:rsid w:val="00BA3D90"/>
    <w:rsid w:val="00BC394E"/>
    <w:rsid w:val="00BD09A9"/>
    <w:rsid w:val="00C01DB2"/>
    <w:rsid w:val="00C44130"/>
    <w:rsid w:val="00C4506F"/>
    <w:rsid w:val="00CC217A"/>
    <w:rsid w:val="00DD21C4"/>
    <w:rsid w:val="00DE4A0B"/>
    <w:rsid w:val="00EE06E7"/>
    <w:rsid w:val="00F970C6"/>
    <w:rsid w:val="00FE3B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2C"/>
    <w:pPr>
      <w:ind w:firstLineChars="200" w:firstLine="420"/>
    </w:pPr>
  </w:style>
  <w:style w:type="paragraph" w:styleId="a4">
    <w:name w:val="Normal (Web)"/>
    <w:basedOn w:val="a"/>
    <w:uiPriority w:val="99"/>
    <w:semiHidden/>
    <w:unhideWhenUsed/>
    <w:rsid w:val="00DD21C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D21C4"/>
    <w:rPr>
      <w:sz w:val="18"/>
      <w:szCs w:val="18"/>
    </w:rPr>
  </w:style>
  <w:style w:type="character" w:customStyle="1" w:styleId="Char">
    <w:name w:val="批注框文本 Char"/>
    <w:basedOn w:val="a0"/>
    <w:link w:val="a5"/>
    <w:uiPriority w:val="99"/>
    <w:semiHidden/>
    <w:rsid w:val="00DD21C4"/>
    <w:rPr>
      <w:sz w:val="18"/>
      <w:szCs w:val="18"/>
    </w:rPr>
  </w:style>
  <w:style w:type="paragraph" w:styleId="a6">
    <w:name w:val="Normal Indent"/>
    <w:basedOn w:val="a"/>
    <w:rsid w:val="00BA3D90"/>
    <w:pPr>
      <w:ind w:firstLine="420"/>
    </w:pPr>
    <w:rPr>
      <w:rFonts w:ascii="Times New Roman" w:eastAsia="宋体" w:hAnsi="Times New Roman" w:cs="Times New Roman"/>
      <w:szCs w:val="20"/>
    </w:rPr>
  </w:style>
  <w:style w:type="paragraph" w:styleId="a7">
    <w:name w:val="header"/>
    <w:basedOn w:val="a"/>
    <w:link w:val="Char0"/>
    <w:uiPriority w:val="99"/>
    <w:unhideWhenUsed/>
    <w:rsid w:val="007F00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F0034"/>
    <w:rPr>
      <w:sz w:val="18"/>
      <w:szCs w:val="18"/>
    </w:rPr>
  </w:style>
  <w:style w:type="paragraph" w:styleId="a8">
    <w:name w:val="footer"/>
    <w:basedOn w:val="a"/>
    <w:link w:val="Char1"/>
    <w:uiPriority w:val="99"/>
    <w:unhideWhenUsed/>
    <w:rsid w:val="007F0034"/>
    <w:pPr>
      <w:tabs>
        <w:tab w:val="center" w:pos="4153"/>
        <w:tab w:val="right" w:pos="8306"/>
      </w:tabs>
      <w:snapToGrid w:val="0"/>
      <w:jc w:val="left"/>
    </w:pPr>
    <w:rPr>
      <w:sz w:val="18"/>
      <w:szCs w:val="18"/>
    </w:rPr>
  </w:style>
  <w:style w:type="character" w:customStyle="1" w:styleId="Char1">
    <w:name w:val="页脚 Char"/>
    <w:basedOn w:val="a0"/>
    <w:link w:val="a8"/>
    <w:uiPriority w:val="99"/>
    <w:rsid w:val="007F0034"/>
    <w:rPr>
      <w:sz w:val="18"/>
      <w:szCs w:val="18"/>
    </w:rPr>
  </w:style>
  <w:style w:type="character" w:styleId="a9">
    <w:name w:val="Strong"/>
    <w:basedOn w:val="a0"/>
    <w:uiPriority w:val="22"/>
    <w:qFormat/>
    <w:rsid w:val="007F0034"/>
    <w:rPr>
      <w:b/>
      <w:bCs/>
    </w:rPr>
  </w:style>
  <w:style w:type="table" w:styleId="aa">
    <w:name w:val="Table Grid"/>
    <w:basedOn w:val="a1"/>
    <w:uiPriority w:val="59"/>
    <w:rsid w:val="0082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2C"/>
    <w:pPr>
      <w:ind w:firstLineChars="200" w:firstLine="420"/>
    </w:pPr>
  </w:style>
  <w:style w:type="paragraph" w:styleId="a4">
    <w:name w:val="Normal (Web)"/>
    <w:basedOn w:val="a"/>
    <w:uiPriority w:val="99"/>
    <w:semiHidden/>
    <w:unhideWhenUsed/>
    <w:rsid w:val="00DD21C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D21C4"/>
    <w:rPr>
      <w:sz w:val="18"/>
      <w:szCs w:val="18"/>
    </w:rPr>
  </w:style>
  <w:style w:type="character" w:customStyle="1" w:styleId="Char">
    <w:name w:val="批注框文本 Char"/>
    <w:basedOn w:val="a0"/>
    <w:link w:val="a5"/>
    <w:uiPriority w:val="99"/>
    <w:semiHidden/>
    <w:rsid w:val="00DD21C4"/>
    <w:rPr>
      <w:sz w:val="18"/>
      <w:szCs w:val="18"/>
    </w:rPr>
  </w:style>
  <w:style w:type="paragraph" w:styleId="a6">
    <w:name w:val="Normal Indent"/>
    <w:basedOn w:val="a"/>
    <w:rsid w:val="00BA3D90"/>
    <w:pPr>
      <w:ind w:firstLine="420"/>
    </w:pPr>
    <w:rPr>
      <w:rFonts w:ascii="Times New Roman" w:eastAsia="宋体" w:hAnsi="Times New Roman" w:cs="Times New Roman"/>
      <w:szCs w:val="20"/>
    </w:rPr>
  </w:style>
  <w:style w:type="paragraph" w:styleId="a7">
    <w:name w:val="header"/>
    <w:basedOn w:val="a"/>
    <w:link w:val="Char0"/>
    <w:uiPriority w:val="99"/>
    <w:unhideWhenUsed/>
    <w:rsid w:val="007F00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F0034"/>
    <w:rPr>
      <w:sz w:val="18"/>
      <w:szCs w:val="18"/>
    </w:rPr>
  </w:style>
  <w:style w:type="paragraph" w:styleId="a8">
    <w:name w:val="footer"/>
    <w:basedOn w:val="a"/>
    <w:link w:val="Char1"/>
    <w:uiPriority w:val="99"/>
    <w:unhideWhenUsed/>
    <w:rsid w:val="007F0034"/>
    <w:pPr>
      <w:tabs>
        <w:tab w:val="center" w:pos="4153"/>
        <w:tab w:val="right" w:pos="8306"/>
      </w:tabs>
      <w:snapToGrid w:val="0"/>
      <w:jc w:val="left"/>
    </w:pPr>
    <w:rPr>
      <w:sz w:val="18"/>
      <w:szCs w:val="18"/>
    </w:rPr>
  </w:style>
  <w:style w:type="character" w:customStyle="1" w:styleId="Char1">
    <w:name w:val="页脚 Char"/>
    <w:basedOn w:val="a0"/>
    <w:link w:val="a8"/>
    <w:uiPriority w:val="99"/>
    <w:rsid w:val="007F0034"/>
    <w:rPr>
      <w:sz w:val="18"/>
      <w:szCs w:val="18"/>
    </w:rPr>
  </w:style>
  <w:style w:type="character" w:styleId="a9">
    <w:name w:val="Strong"/>
    <w:basedOn w:val="a0"/>
    <w:uiPriority w:val="22"/>
    <w:qFormat/>
    <w:rsid w:val="007F0034"/>
    <w:rPr>
      <w:b/>
      <w:bCs/>
    </w:rPr>
  </w:style>
  <w:style w:type="table" w:styleId="aa">
    <w:name w:val="Table Grid"/>
    <w:basedOn w:val="a1"/>
    <w:uiPriority w:val="59"/>
    <w:rsid w:val="0082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003">
      <w:bodyDiv w:val="1"/>
      <w:marLeft w:val="0"/>
      <w:marRight w:val="0"/>
      <w:marTop w:val="0"/>
      <w:marBottom w:val="0"/>
      <w:divBdr>
        <w:top w:val="none" w:sz="0" w:space="0" w:color="auto"/>
        <w:left w:val="none" w:sz="0" w:space="0" w:color="auto"/>
        <w:bottom w:val="none" w:sz="0" w:space="0" w:color="auto"/>
        <w:right w:val="none" w:sz="0" w:space="0" w:color="auto"/>
      </w:divBdr>
    </w:div>
    <w:div w:id="290983678">
      <w:bodyDiv w:val="1"/>
      <w:marLeft w:val="0"/>
      <w:marRight w:val="0"/>
      <w:marTop w:val="0"/>
      <w:marBottom w:val="0"/>
      <w:divBdr>
        <w:top w:val="none" w:sz="0" w:space="0" w:color="auto"/>
        <w:left w:val="none" w:sz="0" w:space="0" w:color="auto"/>
        <w:bottom w:val="none" w:sz="0" w:space="0" w:color="auto"/>
        <w:right w:val="none" w:sz="0" w:space="0" w:color="auto"/>
      </w:divBdr>
      <w:divsChild>
        <w:div w:id="1780176529">
          <w:marLeft w:val="0"/>
          <w:marRight w:val="0"/>
          <w:marTop w:val="0"/>
          <w:marBottom w:val="0"/>
          <w:divBdr>
            <w:top w:val="none" w:sz="0" w:space="0" w:color="auto"/>
            <w:left w:val="none" w:sz="0" w:space="0" w:color="auto"/>
            <w:bottom w:val="none" w:sz="0" w:space="0" w:color="auto"/>
            <w:right w:val="none" w:sz="0" w:space="0" w:color="auto"/>
          </w:divBdr>
        </w:div>
      </w:divsChild>
    </w:div>
    <w:div w:id="395520182">
      <w:bodyDiv w:val="1"/>
      <w:marLeft w:val="0"/>
      <w:marRight w:val="0"/>
      <w:marTop w:val="0"/>
      <w:marBottom w:val="0"/>
      <w:divBdr>
        <w:top w:val="none" w:sz="0" w:space="0" w:color="auto"/>
        <w:left w:val="none" w:sz="0" w:space="0" w:color="auto"/>
        <w:bottom w:val="none" w:sz="0" w:space="0" w:color="auto"/>
        <w:right w:val="none" w:sz="0" w:space="0" w:color="auto"/>
      </w:divBdr>
      <w:divsChild>
        <w:div w:id="791094859">
          <w:marLeft w:val="0"/>
          <w:marRight w:val="0"/>
          <w:marTop w:val="0"/>
          <w:marBottom w:val="0"/>
          <w:divBdr>
            <w:top w:val="none" w:sz="0" w:space="0" w:color="auto"/>
            <w:left w:val="none" w:sz="0" w:space="0" w:color="auto"/>
            <w:bottom w:val="none" w:sz="0" w:space="0" w:color="auto"/>
            <w:right w:val="none" w:sz="0" w:space="0" w:color="auto"/>
          </w:divBdr>
        </w:div>
      </w:divsChild>
    </w:div>
    <w:div w:id="891887759">
      <w:bodyDiv w:val="1"/>
      <w:marLeft w:val="0"/>
      <w:marRight w:val="0"/>
      <w:marTop w:val="0"/>
      <w:marBottom w:val="0"/>
      <w:divBdr>
        <w:top w:val="none" w:sz="0" w:space="0" w:color="auto"/>
        <w:left w:val="none" w:sz="0" w:space="0" w:color="auto"/>
        <w:bottom w:val="none" w:sz="0" w:space="0" w:color="auto"/>
        <w:right w:val="none" w:sz="0" w:space="0" w:color="auto"/>
      </w:divBdr>
      <w:divsChild>
        <w:div w:id="1736468438">
          <w:marLeft w:val="0"/>
          <w:marRight w:val="0"/>
          <w:marTop w:val="0"/>
          <w:marBottom w:val="0"/>
          <w:divBdr>
            <w:top w:val="none" w:sz="0" w:space="0" w:color="auto"/>
            <w:left w:val="none" w:sz="0" w:space="0" w:color="auto"/>
            <w:bottom w:val="none" w:sz="0" w:space="0" w:color="auto"/>
            <w:right w:val="none" w:sz="0" w:space="0" w:color="auto"/>
          </w:divBdr>
        </w:div>
      </w:divsChild>
    </w:div>
    <w:div w:id="1037899724">
      <w:bodyDiv w:val="1"/>
      <w:marLeft w:val="0"/>
      <w:marRight w:val="0"/>
      <w:marTop w:val="0"/>
      <w:marBottom w:val="0"/>
      <w:divBdr>
        <w:top w:val="none" w:sz="0" w:space="0" w:color="auto"/>
        <w:left w:val="none" w:sz="0" w:space="0" w:color="auto"/>
        <w:bottom w:val="none" w:sz="0" w:space="0" w:color="auto"/>
        <w:right w:val="none" w:sz="0" w:space="0" w:color="auto"/>
      </w:divBdr>
      <w:divsChild>
        <w:div w:id="187834769">
          <w:marLeft w:val="0"/>
          <w:marRight w:val="0"/>
          <w:marTop w:val="0"/>
          <w:marBottom w:val="0"/>
          <w:divBdr>
            <w:top w:val="none" w:sz="0" w:space="0" w:color="auto"/>
            <w:left w:val="none" w:sz="0" w:space="0" w:color="auto"/>
            <w:bottom w:val="none" w:sz="0" w:space="0" w:color="auto"/>
            <w:right w:val="none" w:sz="0" w:space="0" w:color="auto"/>
          </w:divBdr>
        </w:div>
      </w:divsChild>
    </w:div>
    <w:div w:id="1100955268">
      <w:bodyDiv w:val="1"/>
      <w:marLeft w:val="0"/>
      <w:marRight w:val="0"/>
      <w:marTop w:val="0"/>
      <w:marBottom w:val="0"/>
      <w:divBdr>
        <w:top w:val="none" w:sz="0" w:space="0" w:color="auto"/>
        <w:left w:val="none" w:sz="0" w:space="0" w:color="auto"/>
        <w:bottom w:val="none" w:sz="0" w:space="0" w:color="auto"/>
        <w:right w:val="none" w:sz="0" w:space="0" w:color="auto"/>
      </w:divBdr>
      <w:divsChild>
        <w:div w:id="618608776">
          <w:marLeft w:val="0"/>
          <w:marRight w:val="0"/>
          <w:marTop w:val="0"/>
          <w:marBottom w:val="0"/>
          <w:divBdr>
            <w:top w:val="none" w:sz="0" w:space="0" w:color="auto"/>
            <w:left w:val="none" w:sz="0" w:space="0" w:color="auto"/>
            <w:bottom w:val="none" w:sz="0" w:space="0" w:color="auto"/>
            <w:right w:val="none" w:sz="0" w:space="0" w:color="auto"/>
          </w:divBdr>
        </w:div>
      </w:divsChild>
    </w:div>
    <w:div w:id="1153911086">
      <w:bodyDiv w:val="1"/>
      <w:marLeft w:val="0"/>
      <w:marRight w:val="0"/>
      <w:marTop w:val="0"/>
      <w:marBottom w:val="0"/>
      <w:divBdr>
        <w:top w:val="none" w:sz="0" w:space="0" w:color="auto"/>
        <w:left w:val="none" w:sz="0" w:space="0" w:color="auto"/>
        <w:bottom w:val="none" w:sz="0" w:space="0" w:color="auto"/>
        <w:right w:val="none" w:sz="0" w:space="0" w:color="auto"/>
      </w:divBdr>
      <w:divsChild>
        <w:div w:id="1107232550">
          <w:marLeft w:val="0"/>
          <w:marRight w:val="0"/>
          <w:marTop w:val="0"/>
          <w:marBottom w:val="0"/>
          <w:divBdr>
            <w:top w:val="none" w:sz="0" w:space="0" w:color="auto"/>
            <w:left w:val="none" w:sz="0" w:space="0" w:color="auto"/>
            <w:bottom w:val="none" w:sz="0" w:space="0" w:color="auto"/>
            <w:right w:val="none" w:sz="0" w:space="0" w:color="auto"/>
          </w:divBdr>
          <w:divsChild>
            <w:div w:id="1254322059">
              <w:marLeft w:val="0"/>
              <w:marRight w:val="0"/>
              <w:marTop w:val="0"/>
              <w:marBottom w:val="0"/>
              <w:divBdr>
                <w:top w:val="none" w:sz="0" w:space="0" w:color="auto"/>
                <w:left w:val="none" w:sz="0" w:space="0" w:color="auto"/>
                <w:bottom w:val="none" w:sz="0" w:space="0" w:color="auto"/>
                <w:right w:val="none" w:sz="0" w:space="0" w:color="auto"/>
              </w:divBdr>
              <w:divsChild>
                <w:div w:id="1404109486">
                  <w:marLeft w:val="0"/>
                  <w:marRight w:val="0"/>
                  <w:marTop w:val="0"/>
                  <w:marBottom w:val="0"/>
                  <w:divBdr>
                    <w:top w:val="none" w:sz="0" w:space="0" w:color="auto"/>
                    <w:left w:val="none" w:sz="0" w:space="0" w:color="auto"/>
                    <w:bottom w:val="none" w:sz="0" w:space="0" w:color="auto"/>
                    <w:right w:val="none" w:sz="0" w:space="0" w:color="auto"/>
                  </w:divBdr>
                  <w:divsChild>
                    <w:div w:id="941837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2632644">
      <w:bodyDiv w:val="1"/>
      <w:marLeft w:val="0"/>
      <w:marRight w:val="0"/>
      <w:marTop w:val="0"/>
      <w:marBottom w:val="0"/>
      <w:divBdr>
        <w:top w:val="none" w:sz="0" w:space="0" w:color="auto"/>
        <w:left w:val="none" w:sz="0" w:space="0" w:color="auto"/>
        <w:bottom w:val="none" w:sz="0" w:space="0" w:color="auto"/>
        <w:right w:val="none" w:sz="0" w:space="0" w:color="auto"/>
      </w:divBdr>
      <w:divsChild>
        <w:div w:id="847602790">
          <w:marLeft w:val="0"/>
          <w:marRight w:val="0"/>
          <w:marTop w:val="0"/>
          <w:marBottom w:val="0"/>
          <w:divBdr>
            <w:top w:val="none" w:sz="0" w:space="0" w:color="auto"/>
            <w:left w:val="none" w:sz="0" w:space="0" w:color="auto"/>
            <w:bottom w:val="none" w:sz="0" w:space="0" w:color="auto"/>
            <w:right w:val="none" w:sz="0" w:space="0" w:color="auto"/>
          </w:divBdr>
        </w:div>
      </w:divsChild>
    </w:div>
    <w:div w:id="1936791712">
      <w:bodyDiv w:val="1"/>
      <w:marLeft w:val="0"/>
      <w:marRight w:val="0"/>
      <w:marTop w:val="0"/>
      <w:marBottom w:val="0"/>
      <w:divBdr>
        <w:top w:val="none" w:sz="0" w:space="0" w:color="auto"/>
        <w:left w:val="none" w:sz="0" w:space="0" w:color="auto"/>
        <w:bottom w:val="none" w:sz="0" w:space="0" w:color="auto"/>
        <w:right w:val="none" w:sz="0" w:space="0" w:color="auto"/>
      </w:divBdr>
      <w:divsChild>
        <w:div w:id="78905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Words>
  <Characters>1369</Characters>
  <Application>Microsoft Office Word</Application>
  <DocSecurity>0</DocSecurity>
  <Lines>11</Lines>
  <Paragraphs>3</Paragraphs>
  <ScaleCrop>false</ScaleCrop>
  <Company>Sky123.Org</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cp:revision>
  <dcterms:created xsi:type="dcterms:W3CDTF">2017-09-20T09:11:00Z</dcterms:created>
  <dcterms:modified xsi:type="dcterms:W3CDTF">2017-09-20T09:11:00Z</dcterms:modified>
</cp:coreProperties>
</file>